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58" w:line="235" w:lineRule="exact"/>
        <w:ind w:left="72"/>
        <w:jc w:val="center"/>
        <w:textAlignment w:val="baseline"/>
        <w:rPr>
          <w:rStyle w:val="CharacterStyle1"/>
          <w:b/>
          <w:bCs/>
          <w:spacing w:val="8"/>
        </w:rPr>
      </w:pPr>
      <w:r>
        <w:rPr>
          <w:rStyle w:val="CharacterStyle1"/>
          <w:b/>
          <w:bCs/>
          <w:spacing w:val="8"/>
        </w:rPr>
        <w:t>Resolución N. TAT-2340-2014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53" w:line="244" w:lineRule="exact"/>
        <w:ind w:left="72" w:right="144"/>
        <w:jc w:val="both"/>
        <w:textAlignment w:val="baseline"/>
        <w:rPr>
          <w:rStyle w:val="CharacterStyle1"/>
          <w:rFonts w:ascii="Verdana" w:hAnsi="Verdana" w:cs="Verdana"/>
          <w:sz w:val="19"/>
          <w:szCs w:val="19"/>
        </w:rPr>
      </w:pPr>
      <w:r>
        <w:rPr>
          <w:rStyle w:val="CharacterStyle1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  <w:sz w:val="19"/>
          <w:szCs w:val="19"/>
        </w:rPr>
        <w:t>Curridabat, a las diez horas y treinta minutos del veintisiete de agosto del dos mil catorce.</w:t>
      </w:r>
    </w:p>
    <w:p w:rsidR="001C17D8" w:rsidRDefault="001C17D8" w:rsidP="001C17D8">
      <w:pPr>
        <w:pStyle w:val="Style1"/>
        <w:kinsoku w:val="0"/>
        <w:overflowPunct w:val="0"/>
        <w:autoSpaceDE/>
        <w:autoSpaceDN/>
        <w:adjustRightInd/>
        <w:spacing w:before="249" w:line="272" w:lineRule="exact"/>
        <w:ind w:left="72" w:right="144"/>
        <w:jc w:val="both"/>
        <w:textAlignment w:val="baseline"/>
        <w:rPr>
          <w:rStyle w:val="CharacterStyle1"/>
          <w:b/>
          <w:bCs/>
        </w:rPr>
      </w:pPr>
      <w:r>
        <w:rPr>
          <w:rStyle w:val="CharacterStyle1"/>
          <w:rFonts w:ascii="Verdana" w:hAnsi="Verdana" w:cs="Verdana"/>
          <w:spacing w:val="3"/>
          <w:sz w:val="19"/>
          <w:szCs w:val="19"/>
        </w:rPr>
        <w:t xml:space="preserve">Se conoce </w:t>
      </w:r>
      <w:r w:rsidRPr="001C17D8">
        <w:rPr>
          <w:rStyle w:val="CharacterStyle1"/>
          <w:b/>
          <w:spacing w:val="3"/>
          <w:sz w:val="17"/>
          <w:szCs w:val="17"/>
        </w:rPr>
        <w:t>RECURSO DE APELACION EN SUBSIDIO Y NULIDAD CONCOMITANCE</w:t>
      </w:r>
      <w:r>
        <w:rPr>
          <w:rStyle w:val="CharacterStyle1"/>
          <w:spacing w:val="3"/>
          <w:sz w:val="17"/>
          <w:szCs w:val="17"/>
        </w:rPr>
        <w:t xml:space="preserve">, </w:t>
      </w:r>
      <w:r>
        <w:rPr>
          <w:rStyle w:val="CharacterStyle1"/>
          <w:rFonts w:ascii="Verdana" w:hAnsi="Verdana" w:cs="Verdana"/>
          <w:spacing w:val="3"/>
          <w:sz w:val="19"/>
          <w:szCs w:val="19"/>
        </w:rPr>
        <w:t xml:space="preserve">interpuesto por la empresa </w:t>
      </w:r>
      <w:r>
        <w:rPr>
          <w:rStyle w:val="CharacterStyle1"/>
          <w:spacing w:val="3"/>
          <w:sz w:val="17"/>
          <w:szCs w:val="17"/>
        </w:rPr>
        <w:t xml:space="preserve">T.L., </w:t>
      </w:r>
      <w:r>
        <w:rPr>
          <w:rStyle w:val="CharacterStyle1"/>
          <w:rFonts w:ascii="Verdana" w:hAnsi="Verdana" w:cs="Verdana"/>
          <w:spacing w:val="3"/>
          <w:sz w:val="19"/>
          <w:szCs w:val="19"/>
        </w:rPr>
        <w:t xml:space="preserve">cedula </w:t>
      </w:r>
      <w:proofErr w:type="gramStart"/>
      <w:r>
        <w:rPr>
          <w:rStyle w:val="CharacterStyle1"/>
          <w:rFonts w:ascii="Verdana" w:hAnsi="Verdana" w:cs="Verdana"/>
          <w:spacing w:val="3"/>
          <w:sz w:val="19"/>
          <w:szCs w:val="19"/>
        </w:rPr>
        <w:t xml:space="preserve">jurídica </w:t>
      </w:r>
      <w:r w:rsidR="00C15974">
        <w:rPr>
          <w:rStyle w:val="CharacterStyle1"/>
          <w:rFonts w:ascii="Verdana" w:hAnsi="Verdana" w:cs="Verdana"/>
          <w:spacing w:val="3"/>
          <w:sz w:val="19"/>
          <w:szCs w:val="19"/>
        </w:rPr>
        <w:t>…</w:t>
      </w:r>
      <w:proofErr w:type="gramEnd"/>
      <w:r w:rsidR="00C15974">
        <w:rPr>
          <w:rStyle w:val="CharacterStyle1"/>
          <w:rFonts w:ascii="Verdana" w:hAnsi="Verdana" w:cs="Verdana"/>
          <w:spacing w:val="3"/>
          <w:sz w:val="19"/>
          <w:szCs w:val="19"/>
        </w:rPr>
        <w:t xml:space="preserve">, </w:t>
      </w:r>
      <w:r>
        <w:rPr>
          <w:rStyle w:val="CharacterStyle1"/>
          <w:rFonts w:ascii="Verdana" w:hAnsi="Verdana" w:cs="Verdana"/>
          <w:spacing w:val="3"/>
          <w:sz w:val="19"/>
          <w:szCs w:val="19"/>
        </w:rPr>
        <w:t>representada por J.A.E., c</w:t>
      </w:r>
      <w:r w:rsidR="003431DB">
        <w:rPr>
          <w:rStyle w:val="CharacterStyle1"/>
          <w:rFonts w:ascii="Verdana" w:hAnsi="Verdana" w:cs="Verdana"/>
          <w:spacing w:val="3"/>
          <w:sz w:val="19"/>
          <w:szCs w:val="19"/>
        </w:rPr>
        <w:t>é</w:t>
      </w:r>
      <w:r>
        <w:rPr>
          <w:rStyle w:val="CharacterStyle1"/>
          <w:rFonts w:ascii="Verdana" w:hAnsi="Verdana" w:cs="Verdana"/>
          <w:spacing w:val="3"/>
          <w:sz w:val="19"/>
          <w:szCs w:val="19"/>
        </w:rPr>
        <w:t xml:space="preserve">dula de identidad </w:t>
      </w:r>
      <w:r w:rsidR="00C15974">
        <w:rPr>
          <w:rStyle w:val="CharacterStyle1"/>
          <w:rFonts w:ascii="Verdana" w:hAnsi="Verdana" w:cs="Verdana"/>
          <w:spacing w:val="3"/>
          <w:sz w:val="19"/>
          <w:szCs w:val="19"/>
        </w:rPr>
        <w:t>…</w:t>
      </w:r>
      <w:r>
        <w:rPr>
          <w:rStyle w:val="CharacterStyle1"/>
          <w:rFonts w:ascii="Verdana" w:hAnsi="Verdana" w:cs="Verdana"/>
          <w:spacing w:val="3"/>
          <w:sz w:val="19"/>
          <w:szCs w:val="19"/>
        </w:rPr>
        <w:t xml:space="preserve">, en su </w:t>
      </w:r>
      <w:r>
        <w:rPr>
          <w:rStyle w:val="CharacterStyle1"/>
          <w:rFonts w:ascii="Verdana" w:hAnsi="Verdana" w:cs="Verdana"/>
          <w:sz w:val="19"/>
          <w:szCs w:val="19"/>
        </w:rPr>
        <w:t xml:space="preserve">condición de Apoderado Generalísimo sin Límite de Suma, en contra del Artículo 4.2 de la Sesión Ordinaria 19-2013 del 7 de marzo del 2013, adoptado por la Junta Directiva del Consejo de Transporte Público, y que se tramita en este Despacho bajo el </w:t>
      </w:r>
      <w:r>
        <w:rPr>
          <w:rStyle w:val="CharacterStyle1"/>
          <w:b/>
          <w:bCs/>
        </w:rPr>
        <w:t>Expediente Administrativo N° TAT-033-14.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70" w:line="235" w:lineRule="exact"/>
        <w:ind w:left="72"/>
        <w:jc w:val="center"/>
        <w:textAlignment w:val="baseline"/>
        <w:rPr>
          <w:rStyle w:val="CharacterStyle1"/>
          <w:b/>
          <w:bCs/>
          <w:spacing w:val="10"/>
        </w:rPr>
      </w:pPr>
      <w:r>
        <w:rPr>
          <w:rStyle w:val="CharacterStyle1"/>
          <w:b/>
          <w:bCs/>
          <w:spacing w:val="10"/>
        </w:rPr>
        <w:t>RESULTANDO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03" w:line="254" w:lineRule="exact"/>
        <w:ind w:left="72" w:right="144"/>
        <w:jc w:val="both"/>
        <w:textAlignment w:val="baseline"/>
        <w:rPr>
          <w:rStyle w:val="CharacterStyle1"/>
          <w:rFonts w:ascii="Verdana" w:hAnsi="Verdana" w:cs="Verdana"/>
          <w:spacing w:val="-8"/>
          <w:sz w:val="19"/>
          <w:szCs w:val="19"/>
        </w:rPr>
      </w:pPr>
      <w:r>
        <w:rPr>
          <w:rStyle w:val="CharacterStyle1"/>
          <w:b/>
          <w:bCs/>
          <w:spacing w:val="-8"/>
        </w:rPr>
        <w:t xml:space="preserve">PRIMERO.- </w:t>
      </w:r>
      <w:r>
        <w:rPr>
          <w:rStyle w:val="CharacterStyle1"/>
          <w:rFonts w:ascii="Verdana" w:hAnsi="Verdana" w:cs="Verdana"/>
          <w:spacing w:val="-8"/>
          <w:sz w:val="19"/>
          <w:szCs w:val="19"/>
        </w:rPr>
        <w:t xml:space="preserve">La Junta Directiva del Consejo de Transporte Público, en el </w:t>
      </w:r>
      <w:r w:rsidR="00C15974">
        <w:rPr>
          <w:rStyle w:val="CharacterStyle1"/>
          <w:rFonts w:ascii="Verdana" w:hAnsi="Verdana" w:cs="Verdana"/>
          <w:spacing w:val="-8"/>
          <w:sz w:val="19"/>
          <w:szCs w:val="19"/>
        </w:rPr>
        <w:t>Artículo</w:t>
      </w:r>
      <w:r>
        <w:rPr>
          <w:rStyle w:val="CharacterStyle1"/>
          <w:rFonts w:ascii="Verdana" w:hAnsi="Verdana" w:cs="Verdana"/>
          <w:spacing w:val="-8"/>
          <w:sz w:val="19"/>
          <w:szCs w:val="19"/>
        </w:rPr>
        <w:t xml:space="preserve"> 4.2 de la Sesión Ordinaria 19-2013 del 7 de marzo del 2013, conoce el informe emitido por la Dirección de Asuntos Jurídicos, en el cual reseña el proceso contencioso acaecido en la demanda de las empresas A.L. y F.P.P.S.A.; contra la Autoridad Reguladora de los Servicios P6blicos, resuelto en Última instancia por la Sala Primera, en los siguientes términos:</w:t>
      </w:r>
    </w:p>
    <w:p w:rsidR="001C17D8" w:rsidRDefault="001C17D8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61" w:line="225" w:lineRule="exact"/>
        <w:ind w:right="144"/>
        <w:jc w:val="both"/>
        <w:textAlignment w:val="baseline"/>
        <w:rPr>
          <w:rStyle w:val="CharacterStyle1"/>
          <w:i/>
          <w:iCs/>
        </w:rPr>
      </w:pPr>
      <w:r>
        <w:rPr>
          <w:rStyle w:val="CharacterStyle1"/>
          <w:i/>
          <w:iCs/>
        </w:rPr>
        <w:t>"Que los estudios técnicos son fundamentales para determinar la necesidad de prestar el servicio de transporte remunerado de personas en una ruta determinada, y sirven de base para que la Aresep ejerza sus competencias fiscalizadoras, tarifarias y sancionadoras".</w:t>
      </w:r>
    </w:p>
    <w:p w:rsidR="001C17D8" w:rsidRDefault="001C17D8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36" w:line="232" w:lineRule="exact"/>
        <w:ind w:right="144"/>
        <w:jc w:val="both"/>
        <w:textAlignment w:val="baseline"/>
        <w:rPr>
          <w:rStyle w:val="CharacterStyle1"/>
          <w:rFonts w:ascii="Verdana" w:hAnsi="Verdana" w:cs="Verdana"/>
          <w:spacing w:val="-14"/>
          <w:sz w:val="19"/>
          <w:szCs w:val="19"/>
        </w:rPr>
      </w:pPr>
      <w:r>
        <w:rPr>
          <w:rStyle w:val="CharacterStyle1"/>
          <w:rFonts w:ascii="Verdana" w:hAnsi="Verdana" w:cs="Verdana"/>
          <w:spacing w:val="-14"/>
          <w:sz w:val="19"/>
          <w:szCs w:val="19"/>
        </w:rPr>
        <w:t>Que los estudios técnicos del artículo 4 de la Ley 3503 son fundamentales para que se pueda licitar la explotación de una Línea en un marco de transparencia e igualdad y obviar una formalidad sustancial del concurso como esta, genera nulidad de la licitación por un vicio sustancial.</w:t>
      </w:r>
    </w:p>
    <w:p w:rsidR="001C17D8" w:rsidRDefault="001C17D8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3" w:line="230" w:lineRule="exact"/>
        <w:jc w:val="both"/>
        <w:textAlignment w:val="baseline"/>
        <w:rPr>
          <w:rStyle w:val="CharacterStyle1"/>
          <w:i/>
          <w:iCs/>
        </w:rPr>
      </w:pPr>
      <w:r>
        <w:rPr>
          <w:rStyle w:val="CharacterStyle1"/>
          <w:i/>
          <w:iCs/>
        </w:rPr>
        <w:t>Se anulan las licitaciones públicas 01-2000 y 07-2000 por carecer de estudios técnicos.</w:t>
      </w:r>
    </w:p>
    <w:p w:rsidR="001C17D8" w:rsidRDefault="001C17D8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" w:line="229" w:lineRule="exact"/>
        <w:ind w:right="144"/>
        <w:jc w:val="both"/>
        <w:textAlignment w:val="baseline"/>
        <w:rPr>
          <w:rStyle w:val="CharacterStyle1"/>
          <w:i/>
          <w:iCs/>
        </w:rPr>
      </w:pPr>
      <w:r>
        <w:rPr>
          <w:rStyle w:val="CharacterStyle1"/>
          <w:i/>
          <w:iCs/>
        </w:rPr>
        <w:t>Se obliga al Consejo de Transporte Público a que antes del 04 de diciembre del año 2013 publique el cartel de licitación, cumpliendo con todos los trámites y requisitos ordenados en la legislación, salvo el de Impacto Ambiental por haberlo dispuesto así el Órgano competente en la materia.</w:t>
      </w:r>
    </w:p>
    <w:p w:rsidR="001C17D8" w:rsidRDefault="001C17D8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line="229" w:lineRule="exact"/>
        <w:jc w:val="both"/>
        <w:textAlignment w:val="baseline"/>
        <w:rPr>
          <w:rStyle w:val="CharacterStyle1"/>
          <w:i/>
          <w:iCs/>
        </w:rPr>
      </w:pPr>
      <w:r>
        <w:rPr>
          <w:rStyle w:val="CharacterStyle1"/>
          <w:i/>
          <w:iCs/>
        </w:rPr>
        <w:t>Cualquier empresa podrá participar en el procedimiento.</w:t>
      </w:r>
    </w:p>
    <w:p w:rsidR="001C17D8" w:rsidRDefault="001C17D8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4" w:line="230" w:lineRule="exact"/>
        <w:jc w:val="both"/>
        <w:textAlignment w:val="baseline"/>
        <w:rPr>
          <w:rStyle w:val="CharacterStyle1"/>
          <w:i/>
          <w:iCs/>
        </w:rPr>
      </w:pPr>
      <w:r>
        <w:rPr>
          <w:rStyle w:val="CharacterStyle1"/>
          <w:i/>
          <w:iCs/>
        </w:rPr>
        <w:t>Adjudicados y formalizados los contratos deberá la ARESEP refrendarlos.</w:t>
      </w:r>
    </w:p>
    <w:p w:rsidR="001C17D8" w:rsidRDefault="00C15974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9" w:line="230" w:lineRule="exact"/>
        <w:ind w:right="144"/>
        <w:textAlignment w:val="baseline"/>
        <w:rPr>
          <w:rStyle w:val="CharacterStyle1"/>
          <w:i/>
          <w:iCs/>
        </w:rPr>
      </w:pPr>
      <w:r>
        <w:rPr>
          <w:rStyle w:val="CharacterStyle1"/>
          <w:i/>
          <w:iCs/>
        </w:rPr>
        <w:t>Que</w:t>
      </w:r>
      <w:r w:rsidR="001C17D8">
        <w:rPr>
          <w:rStyle w:val="CharacterStyle1"/>
          <w:i/>
          <w:iCs/>
        </w:rPr>
        <w:t xml:space="preserve"> la empresa A.L. y Empresa F.P.P.S.A., continuarán brindando el servicio en condición de permisionarios temporales, mientras la Administración formaliza y adjudica las licitaciones públicas correspondientes."</w:t>
      </w:r>
    </w:p>
    <w:p w:rsidR="001C17D8" w:rsidRDefault="001C17D8">
      <w:pPr>
        <w:widowControl/>
        <w:kinsoku/>
        <w:overflowPunct/>
        <w:autoSpaceDE w:val="0"/>
        <w:autoSpaceDN w:val="0"/>
        <w:adjustRightInd w:val="0"/>
        <w:textAlignment w:val="auto"/>
        <w:sectPr w:rsidR="001C17D8">
          <w:pgSz w:w="12120" w:h="15840"/>
          <w:pgMar w:top="1990" w:right="1809" w:bottom="1709" w:left="2031" w:header="720" w:footer="720" w:gutter="0"/>
          <w:cols w:space="720"/>
          <w:noEndnote/>
        </w:sectPr>
      </w:pP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line="246" w:lineRule="exact"/>
        <w:ind w:right="504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lastRenderedPageBreak/>
        <w:t>En virtud de ello, la Junta Directiva del Consejo de Transporte Público, acoge las recomendaciones de la Dirección Jurídica y acuerda: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67" w:line="193" w:lineRule="exact"/>
        <w:ind w:left="792"/>
        <w:textAlignment w:val="baseline"/>
        <w:rPr>
          <w:rStyle w:val="CharacterStyle1"/>
          <w:b/>
          <w:bCs/>
          <w:sz w:val="18"/>
          <w:szCs w:val="18"/>
        </w:rPr>
      </w:pPr>
      <w:r>
        <w:rPr>
          <w:rStyle w:val="CharacterStyle1"/>
          <w:b/>
          <w:bCs/>
          <w:sz w:val="18"/>
          <w:szCs w:val="18"/>
        </w:rPr>
        <w:t>"(...) POR TANTO SE ACUERDA EN FIRME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8" w:line="210" w:lineRule="exact"/>
        <w:ind w:left="792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>Acoger las recomendaciones de la Dirección de Asuntos Jurídicos y por ende: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198" w:line="210" w:lineRule="exact"/>
        <w:ind w:left="1080" w:right="720" w:hanging="288"/>
        <w:jc w:val="both"/>
        <w:textAlignment w:val="baseline"/>
        <w:rPr>
          <w:rStyle w:val="CharacterStyle1"/>
          <w:spacing w:val="3"/>
          <w:sz w:val="18"/>
          <w:szCs w:val="18"/>
        </w:rPr>
      </w:pPr>
      <w:r>
        <w:rPr>
          <w:rStyle w:val="CharacterStyle1"/>
          <w:spacing w:val="3"/>
          <w:sz w:val="18"/>
          <w:szCs w:val="18"/>
        </w:rPr>
        <w:t>1.  Que el proceso que se debe seguir para cumplir con la presente resolución es ordenar a los departamentos técnicos de este Consejo el inicio del Proceso Concursal de Licitación Pública para la adjudicación de las rutas 1502 y 1507, debiendo proceder de conformidad con lo que establece el artículo 4 de la Ley 3503 de la siguiente forma: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17" w:line="209" w:lineRule="exact"/>
        <w:ind w:left="936" w:right="1224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>Articulo 4.- La concesión para explotar la línea se adquirirá por licitación, a la cual los interesados ocurrirán (Sic) libremente.</w:t>
      </w:r>
    </w:p>
    <w:p w:rsidR="001C17D8" w:rsidRDefault="001C17D8" w:rsidP="001C17D8">
      <w:pPr>
        <w:pStyle w:val="Style1"/>
        <w:kinsoku w:val="0"/>
        <w:overflowPunct w:val="0"/>
        <w:autoSpaceDE/>
        <w:autoSpaceDN/>
        <w:adjustRightInd/>
        <w:spacing w:before="5" w:line="208" w:lineRule="exact"/>
        <w:ind w:left="936" w:right="1224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 xml:space="preserve">Solo se licitará la explotación de una línea cuando el Ministerio de Obras Públicas y Transportes </w:t>
      </w:r>
      <w:r>
        <w:rPr>
          <w:rStyle w:val="CharacterStyle1"/>
          <w:i/>
          <w:iCs/>
          <w:sz w:val="18"/>
          <w:szCs w:val="18"/>
          <w:u w:val="single"/>
        </w:rPr>
        <w:t>haya establecido la necesidad de prestar el servicio de acuerdo con los estudios técnicos aprobados por la Autoridad Reguladora de los Servicios Públicos;</w:t>
      </w:r>
      <w:r>
        <w:rPr>
          <w:rStyle w:val="CharacterStyle1"/>
          <w:i/>
          <w:iCs/>
          <w:sz w:val="18"/>
          <w:szCs w:val="18"/>
        </w:rPr>
        <w:t xml:space="preserve"> además, deberán probar que no se está creando una competencia ruinosa en contra de los concesionarios establecidos.</w:t>
      </w:r>
    </w:p>
    <w:p w:rsidR="001C17D8" w:rsidRDefault="001C17D8" w:rsidP="001C17D8">
      <w:pPr>
        <w:pStyle w:val="Style1"/>
        <w:kinsoku w:val="0"/>
        <w:overflowPunct w:val="0"/>
        <w:autoSpaceDE/>
        <w:autoSpaceDN/>
        <w:adjustRightInd/>
        <w:spacing w:before="5" w:line="208" w:lineRule="exact"/>
        <w:ind w:left="936" w:right="1224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>Los interesados en la licitación deberán demostrar, entre otras cosas, capacidad financiera, técnica y administrativa; experiencia; honorabilidad y cumplimiento de las obligaciones contraídas anteriormente con el Estado, si fuera del caso, como concesionario o permisionario de transporte.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18" w:line="210" w:lineRule="exact"/>
        <w:ind w:left="792" w:right="720"/>
        <w:jc w:val="both"/>
        <w:textAlignment w:val="baseline"/>
        <w:rPr>
          <w:rStyle w:val="CharacterStyle1"/>
          <w:spacing w:val="1"/>
          <w:sz w:val="18"/>
          <w:szCs w:val="18"/>
        </w:rPr>
      </w:pPr>
      <w:r>
        <w:rPr>
          <w:rStyle w:val="CharacterStyle1"/>
          <w:spacing w:val="1"/>
          <w:sz w:val="18"/>
          <w:szCs w:val="18"/>
        </w:rPr>
        <w:t xml:space="preserve">2. Se debe informar al Departamento de Administración de Concesiones y Permisos que el estatus de las empresas A.L. y F.P.P.S.A. pasa de ser "Concesionarios" a </w:t>
      </w:r>
      <w:r>
        <w:rPr>
          <w:rStyle w:val="CharacterStyle1"/>
          <w:spacing w:val="1"/>
          <w:sz w:val="18"/>
          <w:szCs w:val="18"/>
          <w:u w:val="single"/>
        </w:rPr>
        <w:t>"Permisionarios hasta tanto la Administración formaliza v adjudica las licitaciones públicas correspondientes",</w:t>
      </w:r>
      <w:r>
        <w:rPr>
          <w:rStyle w:val="CharacterStyle1"/>
          <w:spacing w:val="1"/>
          <w:sz w:val="18"/>
          <w:szCs w:val="18"/>
        </w:rPr>
        <w:t xml:space="preserve"> de conformidad con la </w:t>
      </w:r>
      <w:r w:rsidR="00287BB7">
        <w:rPr>
          <w:rStyle w:val="CharacterStyle1"/>
          <w:spacing w:val="1"/>
          <w:sz w:val="18"/>
          <w:szCs w:val="18"/>
        </w:rPr>
        <w:t>resolución</w:t>
      </w:r>
      <w:r>
        <w:rPr>
          <w:rStyle w:val="CharacterStyle1"/>
          <w:spacing w:val="1"/>
          <w:sz w:val="18"/>
          <w:szCs w:val="18"/>
        </w:rPr>
        <w:t xml:space="preserve"> que nos ocupa (...)" (</w:t>
      </w:r>
      <w:r w:rsidR="00287BB7">
        <w:rPr>
          <w:rStyle w:val="CharacterStyle1"/>
          <w:spacing w:val="1"/>
          <w:sz w:val="18"/>
          <w:szCs w:val="18"/>
        </w:rPr>
        <w:t>Léanse</w:t>
      </w:r>
      <w:r>
        <w:rPr>
          <w:rStyle w:val="CharacterStyle1"/>
          <w:spacing w:val="1"/>
          <w:sz w:val="18"/>
          <w:szCs w:val="18"/>
        </w:rPr>
        <w:t xml:space="preserve"> los folios del 43 al 46 del expediente administrativo TAT-033-14)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62" w:line="251" w:lineRule="exact"/>
        <w:jc w:val="both"/>
        <w:textAlignment w:val="baseline"/>
        <w:rPr>
          <w:rStyle w:val="CharacterStyle1"/>
          <w:sz w:val="21"/>
          <w:szCs w:val="21"/>
        </w:rPr>
      </w:pPr>
      <w:r w:rsidRPr="00287BB7">
        <w:rPr>
          <w:rStyle w:val="CharacterStyle1"/>
          <w:b/>
          <w:sz w:val="21"/>
          <w:szCs w:val="21"/>
        </w:rPr>
        <w:t>SEGUNDO.-</w:t>
      </w:r>
      <w:r>
        <w:rPr>
          <w:rStyle w:val="CharacterStyle1"/>
          <w:sz w:val="21"/>
          <w:szCs w:val="21"/>
        </w:rPr>
        <w:t xml:space="preserve"> La empresa T</w:t>
      </w:r>
      <w:r w:rsidR="00287BB7">
        <w:rPr>
          <w:rStyle w:val="CharacterStyle1"/>
          <w:sz w:val="21"/>
          <w:szCs w:val="21"/>
        </w:rPr>
        <w:t>.</w:t>
      </w:r>
      <w:r>
        <w:rPr>
          <w:rStyle w:val="CharacterStyle1"/>
          <w:sz w:val="21"/>
          <w:szCs w:val="21"/>
        </w:rPr>
        <w:t>L</w:t>
      </w:r>
      <w:r w:rsidR="00287BB7">
        <w:rPr>
          <w:rStyle w:val="CharacterStyle1"/>
          <w:sz w:val="21"/>
          <w:szCs w:val="21"/>
        </w:rPr>
        <w:t>.</w:t>
      </w:r>
      <w:r>
        <w:rPr>
          <w:rStyle w:val="CharacterStyle1"/>
          <w:sz w:val="21"/>
          <w:szCs w:val="21"/>
        </w:rPr>
        <w:t xml:space="preserve">, interpone el </w:t>
      </w:r>
      <w:r>
        <w:rPr>
          <w:rStyle w:val="CharacterStyle1"/>
          <w:b/>
          <w:bCs/>
          <w:sz w:val="21"/>
          <w:szCs w:val="21"/>
        </w:rPr>
        <w:t xml:space="preserve">5 de abril del 2013, </w:t>
      </w:r>
      <w:r>
        <w:rPr>
          <w:rStyle w:val="CharacterStyle1"/>
          <w:sz w:val="21"/>
          <w:szCs w:val="21"/>
        </w:rPr>
        <w:t xml:space="preserve">los Recursos de Revocatoria con </w:t>
      </w:r>
      <w:r w:rsidR="00287BB7">
        <w:rPr>
          <w:rStyle w:val="CharacterStyle1"/>
          <w:sz w:val="21"/>
          <w:szCs w:val="21"/>
        </w:rPr>
        <w:t>Apelación</w:t>
      </w:r>
      <w:r>
        <w:rPr>
          <w:rStyle w:val="CharacterStyle1"/>
          <w:sz w:val="21"/>
          <w:szCs w:val="21"/>
        </w:rPr>
        <w:t xml:space="preserve"> en subsidio y nulidad concomitante, expresando lo siguiente: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17" w:line="210" w:lineRule="exact"/>
        <w:ind w:left="792" w:right="720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>"(...) SOBRE LA SUSPENSION DEL SERVICIO EN LAS RUTAS 1502 y 1507 Y LA NECESIDAD POR MANDATO LEGAL DE REALIZAR DE PREVIO ESTUDIOS TECNICOS</w:t>
      </w:r>
    </w:p>
    <w:p w:rsidR="001C17D8" w:rsidRDefault="00287BB7">
      <w:pPr>
        <w:pStyle w:val="Style1"/>
        <w:kinsoku w:val="0"/>
        <w:overflowPunct w:val="0"/>
        <w:autoSpaceDE/>
        <w:autoSpaceDN/>
        <w:adjustRightInd/>
        <w:spacing w:before="216" w:line="210" w:lineRule="exact"/>
        <w:ind w:left="792" w:right="720"/>
        <w:jc w:val="both"/>
        <w:textAlignment w:val="baseline"/>
        <w:rPr>
          <w:rStyle w:val="CharacterStyle1"/>
          <w:spacing w:val="3"/>
          <w:sz w:val="18"/>
          <w:szCs w:val="18"/>
        </w:rPr>
      </w:pPr>
      <w:r>
        <w:rPr>
          <w:rStyle w:val="CharacterStyle1"/>
          <w:spacing w:val="3"/>
          <w:sz w:val="18"/>
          <w:szCs w:val="18"/>
        </w:rPr>
        <w:t>1</w:t>
      </w:r>
      <w:r w:rsidR="001C17D8">
        <w:rPr>
          <w:rStyle w:val="CharacterStyle1"/>
          <w:spacing w:val="3"/>
          <w:sz w:val="18"/>
          <w:szCs w:val="18"/>
        </w:rPr>
        <w:t xml:space="preserve">. Dicho acuerdo tiene como un supuesto sustento </w:t>
      </w:r>
      <w:r>
        <w:rPr>
          <w:rStyle w:val="CharacterStyle1"/>
          <w:spacing w:val="3"/>
          <w:sz w:val="18"/>
          <w:szCs w:val="18"/>
        </w:rPr>
        <w:t>jurídico</w:t>
      </w:r>
      <w:r w:rsidR="001C17D8">
        <w:rPr>
          <w:rStyle w:val="CharacterStyle1"/>
          <w:spacing w:val="3"/>
          <w:sz w:val="18"/>
          <w:szCs w:val="18"/>
        </w:rPr>
        <w:t xml:space="preserve"> el cu</w:t>
      </w:r>
      <w:r>
        <w:rPr>
          <w:rStyle w:val="CharacterStyle1"/>
          <w:spacing w:val="3"/>
          <w:sz w:val="18"/>
          <w:szCs w:val="18"/>
        </w:rPr>
        <w:t>mplimiento de lo dispuesto por l</w:t>
      </w:r>
      <w:r w:rsidR="001C17D8">
        <w:rPr>
          <w:rStyle w:val="CharacterStyle1"/>
          <w:spacing w:val="3"/>
          <w:sz w:val="18"/>
          <w:szCs w:val="18"/>
        </w:rPr>
        <w:t xml:space="preserve">a Sala Primera en el voto 1427-2012 del 23 de octubre de 2012 que resuelve en definitiva con </w:t>
      </w:r>
      <w:r>
        <w:rPr>
          <w:rStyle w:val="CharacterStyle1"/>
          <w:spacing w:val="3"/>
          <w:sz w:val="18"/>
          <w:szCs w:val="18"/>
        </w:rPr>
        <w:t>carácter</w:t>
      </w:r>
      <w:r w:rsidR="001C17D8">
        <w:rPr>
          <w:rStyle w:val="CharacterStyle1"/>
          <w:spacing w:val="3"/>
          <w:sz w:val="18"/>
          <w:szCs w:val="18"/>
        </w:rPr>
        <w:t xml:space="preserve"> de cosa juzgada material lo relativo a los concursos </w:t>
      </w:r>
      <w:r>
        <w:rPr>
          <w:rStyle w:val="CharacterStyle1"/>
          <w:spacing w:val="3"/>
          <w:sz w:val="18"/>
          <w:szCs w:val="18"/>
        </w:rPr>
        <w:t>públicos</w:t>
      </w:r>
      <w:r w:rsidR="001C17D8">
        <w:rPr>
          <w:rStyle w:val="CharacterStyle1"/>
          <w:spacing w:val="3"/>
          <w:sz w:val="18"/>
          <w:szCs w:val="18"/>
        </w:rPr>
        <w:t xml:space="preserve"> 01, 02 y 07-2000 y los vicios de nulidad evidente y manifiesta que gravitaban sobre dichos concursos. Pero </w:t>
      </w:r>
      <w:r>
        <w:rPr>
          <w:rStyle w:val="CharacterStyle1"/>
          <w:spacing w:val="3"/>
          <w:sz w:val="18"/>
          <w:szCs w:val="18"/>
        </w:rPr>
        <w:t>además</w:t>
      </w:r>
      <w:r w:rsidR="001C17D8">
        <w:rPr>
          <w:rStyle w:val="CharacterStyle1"/>
          <w:spacing w:val="3"/>
          <w:sz w:val="18"/>
          <w:szCs w:val="18"/>
        </w:rPr>
        <w:t xml:space="preserve"> dicho voto nos da de paso, una orden de la Sala Primera sobre el tema del cumplimiento de requisitos en </w:t>
      </w:r>
      <w:r>
        <w:rPr>
          <w:rStyle w:val="CharacterStyle1"/>
          <w:spacing w:val="3"/>
          <w:sz w:val="18"/>
          <w:szCs w:val="18"/>
        </w:rPr>
        <w:t>l</w:t>
      </w:r>
      <w:r w:rsidR="001C17D8">
        <w:rPr>
          <w:rStyle w:val="CharacterStyle1"/>
          <w:spacing w:val="3"/>
          <w:sz w:val="18"/>
          <w:szCs w:val="18"/>
        </w:rPr>
        <w:t xml:space="preserve">a los concursos </w:t>
      </w:r>
      <w:r>
        <w:rPr>
          <w:rStyle w:val="CharacterStyle1"/>
          <w:spacing w:val="3"/>
          <w:sz w:val="18"/>
          <w:szCs w:val="18"/>
        </w:rPr>
        <w:t>públicos</w:t>
      </w:r>
      <w:r w:rsidR="001C17D8">
        <w:rPr>
          <w:rStyle w:val="CharacterStyle1"/>
          <w:spacing w:val="3"/>
          <w:sz w:val="18"/>
          <w:szCs w:val="18"/>
        </w:rPr>
        <w:t xml:space="preserve"> y </w:t>
      </w:r>
      <w:r>
        <w:rPr>
          <w:rStyle w:val="CharacterStyle1"/>
          <w:spacing w:val="3"/>
          <w:sz w:val="18"/>
          <w:szCs w:val="18"/>
        </w:rPr>
        <w:t>además</w:t>
      </w:r>
      <w:r w:rsidR="001C17D8">
        <w:rPr>
          <w:rStyle w:val="CharacterStyle1"/>
          <w:spacing w:val="3"/>
          <w:sz w:val="18"/>
          <w:szCs w:val="18"/>
        </w:rPr>
        <w:t xml:space="preserve"> aclara lo relacionado con los requisitos impuestos legamente ante nuevos permisos o concursos </w:t>
      </w:r>
      <w:r>
        <w:rPr>
          <w:rStyle w:val="CharacterStyle1"/>
          <w:spacing w:val="3"/>
          <w:sz w:val="18"/>
          <w:szCs w:val="18"/>
        </w:rPr>
        <w:t>públicos</w:t>
      </w:r>
      <w:r w:rsidR="001C17D8">
        <w:rPr>
          <w:rStyle w:val="CharacterStyle1"/>
          <w:spacing w:val="3"/>
          <w:sz w:val="18"/>
          <w:szCs w:val="18"/>
        </w:rPr>
        <w:t xml:space="preserve"> y lo relacionado con los estudios </w:t>
      </w:r>
      <w:r>
        <w:rPr>
          <w:rStyle w:val="CharacterStyle1"/>
          <w:spacing w:val="3"/>
          <w:sz w:val="18"/>
          <w:szCs w:val="18"/>
        </w:rPr>
        <w:t>técnicos</w:t>
      </w:r>
      <w:r w:rsidR="001C17D8">
        <w:rPr>
          <w:rStyle w:val="CharacterStyle1"/>
          <w:spacing w:val="3"/>
          <w:sz w:val="18"/>
          <w:szCs w:val="18"/>
        </w:rPr>
        <w:t xml:space="preserve">, su necesidad, </w:t>
      </w:r>
      <w:r w:rsidR="001C17D8">
        <w:rPr>
          <w:rStyle w:val="CharacterStyle1"/>
          <w:b/>
          <w:bCs/>
          <w:spacing w:val="3"/>
          <w:sz w:val="18"/>
          <w:szCs w:val="18"/>
          <w:u w:val="single"/>
        </w:rPr>
        <w:t xml:space="preserve">su </w:t>
      </w:r>
      <w:r>
        <w:rPr>
          <w:rStyle w:val="CharacterStyle1"/>
          <w:rFonts w:ascii="Arial" w:hAnsi="Arial" w:cs="Arial"/>
          <w:b/>
          <w:bCs/>
          <w:spacing w:val="3"/>
          <w:sz w:val="16"/>
          <w:szCs w:val="16"/>
          <w:u w:val="single"/>
        </w:rPr>
        <w:t>funció</w:t>
      </w:r>
      <w:r w:rsidR="001C17D8">
        <w:rPr>
          <w:rStyle w:val="CharacterStyle1"/>
          <w:rFonts w:ascii="Arial" w:hAnsi="Arial" w:cs="Arial"/>
          <w:b/>
          <w:bCs/>
          <w:spacing w:val="3"/>
          <w:sz w:val="16"/>
          <w:szCs w:val="16"/>
          <w:u w:val="single"/>
        </w:rPr>
        <w:t xml:space="preserve">n en </w:t>
      </w:r>
      <w:r>
        <w:rPr>
          <w:rStyle w:val="CharacterStyle1"/>
          <w:rFonts w:ascii="Arial" w:hAnsi="Arial" w:cs="Arial"/>
          <w:b/>
          <w:bCs/>
          <w:spacing w:val="3"/>
          <w:sz w:val="16"/>
          <w:szCs w:val="16"/>
          <w:u w:val="single"/>
        </w:rPr>
        <w:t>relación</w:t>
      </w:r>
      <w:r w:rsidR="001C17D8">
        <w:rPr>
          <w:rStyle w:val="CharacterStyle1"/>
          <w:rFonts w:ascii="Arial" w:hAnsi="Arial" w:cs="Arial"/>
          <w:b/>
          <w:bCs/>
          <w:spacing w:val="3"/>
          <w:sz w:val="16"/>
          <w:szCs w:val="16"/>
          <w:u w:val="single"/>
        </w:rPr>
        <w:t xml:space="preserve"> con las tarifas</w:t>
      </w:r>
      <w:r w:rsidR="001C17D8">
        <w:rPr>
          <w:rStyle w:val="CharacterStyle1"/>
          <w:spacing w:val="3"/>
          <w:sz w:val="18"/>
          <w:szCs w:val="18"/>
        </w:rPr>
        <w:t xml:space="preserve"> y de paso su autorizaci</w:t>
      </w:r>
      <w:r>
        <w:rPr>
          <w:rStyle w:val="CharacterStyle1"/>
          <w:spacing w:val="3"/>
          <w:sz w:val="18"/>
          <w:szCs w:val="18"/>
        </w:rPr>
        <w:t>ó</w:t>
      </w:r>
      <w:r w:rsidR="001C17D8">
        <w:rPr>
          <w:rStyle w:val="CharacterStyle1"/>
          <w:spacing w:val="3"/>
          <w:sz w:val="18"/>
          <w:szCs w:val="18"/>
        </w:rPr>
        <w:t xml:space="preserve">n por parte </w:t>
      </w:r>
      <w:r w:rsidR="001C17D8">
        <w:rPr>
          <w:rStyle w:val="CharacterStyle1"/>
          <w:i/>
          <w:iCs/>
          <w:spacing w:val="3"/>
          <w:sz w:val="18"/>
          <w:szCs w:val="18"/>
        </w:rPr>
        <w:t xml:space="preserve">de </w:t>
      </w:r>
      <w:r w:rsidR="001C17D8">
        <w:rPr>
          <w:rStyle w:val="CharacterStyle1"/>
          <w:spacing w:val="3"/>
          <w:sz w:val="18"/>
          <w:szCs w:val="18"/>
        </w:rPr>
        <w:t>la ARESEP.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34" w:line="208" w:lineRule="exact"/>
        <w:ind w:left="792" w:right="720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 xml:space="preserve">2. En el acuerdo en </w:t>
      </w:r>
      <w:r w:rsidR="00287BB7">
        <w:rPr>
          <w:rStyle w:val="CharacterStyle1"/>
          <w:sz w:val="18"/>
          <w:szCs w:val="18"/>
        </w:rPr>
        <w:t>cuestión</w:t>
      </w:r>
      <w:r>
        <w:rPr>
          <w:rStyle w:val="CharacterStyle1"/>
          <w:sz w:val="18"/>
          <w:szCs w:val="18"/>
        </w:rPr>
        <w:t xml:space="preserve"> se dispone nombrar como permisionarios de las rutas a  </w:t>
      </w:r>
      <w:r w:rsidR="00287BB7">
        <w:rPr>
          <w:rStyle w:val="CharacterStyle1"/>
          <w:sz w:val="18"/>
          <w:szCs w:val="18"/>
        </w:rPr>
        <w:t>l</w:t>
      </w:r>
      <w:r>
        <w:rPr>
          <w:rStyle w:val="CharacterStyle1"/>
          <w:sz w:val="18"/>
          <w:szCs w:val="18"/>
        </w:rPr>
        <w:t>icitar a las empresas A</w:t>
      </w:r>
      <w:r w:rsidR="00287BB7">
        <w:rPr>
          <w:rStyle w:val="CharacterStyle1"/>
          <w:sz w:val="18"/>
          <w:szCs w:val="18"/>
        </w:rPr>
        <w:t>.</w:t>
      </w:r>
      <w:r>
        <w:rPr>
          <w:rStyle w:val="CharacterStyle1"/>
          <w:sz w:val="18"/>
          <w:szCs w:val="18"/>
        </w:rPr>
        <w:t>L</w:t>
      </w:r>
      <w:r w:rsidR="00287BB7">
        <w:rPr>
          <w:rStyle w:val="CharacterStyle1"/>
          <w:sz w:val="18"/>
          <w:szCs w:val="18"/>
        </w:rPr>
        <w:t>.</w:t>
      </w:r>
      <w:r>
        <w:rPr>
          <w:rStyle w:val="CharacterStyle1"/>
          <w:sz w:val="18"/>
          <w:szCs w:val="18"/>
        </w:rPr>
        <w:t xml:space="preserve"> y F</w:t>
      </w:r>
      <w:r w:rsidR="00287BB7">
        <w:rPr>
          <w:rStyle w:val="CharacterStyle1"/>
          <w:sz w:val="18"/>
          <w:szCs w:val="18"/>
        </w:rPr>
        <w:t>.</w:t>
      </w:r>
      <w:r>
        <w:rPr>
          <w:rStyle w:val="CharacterStyle1"/>
          <w:sz w:val="18"/>
          <w:szCs w:val="18"/>
        </w:rPr>
        <w:t>P</w:t>
      </w:r>
      <w:r w:rsidR="00287BB7">
        <w:rPr>
          <w:rStyle w:val="CharacterStyle1"/>
          <w:sz w:val="18"/>
          <w:szCs w:val="18"/>
        </w:rPr>
        <w:t>.</w:t>
      </w:r>
      <w:r>
        <w:rPr>
          <w:rStyle w:val="CharacterStyle1"/>
          <w:sz w:val="18"/>
          <w:szCs w:val="18"/>
        </w:rPr>
        <w:t>P</w:t>
      </w:r>
      <w:r w:rsidR="00287BB7">
        <w:rPr>
          <w:rStyle w:val="CharacterStyle1"/>
          <w:sz w:val="18"/>
          <w:szCs w:val="18"/>
        </w:rPr>
        <w:t>.</w:t>
      </w:r>
      <w:r>
        <w:rPr>
          <w:rStyle w:val="CharacterStyle1"/>
          <w:sz w:val="18"/>
          <w:szCs w:val="18"/>
        </w:rPr>
        <w:t>S.A.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line="208" w:lineRule="exact"/>
        <w:ind w:left="792" w:right="720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 xml:space="preserve">Y </w:t>
      </w:r>
      <w:r w:rsidR="00287BB7">
        <w:rPr>
          <w:rStyle w:val="CharacterStyle1"/>
          <w:sz w:val="18"/>
          <w:szCs w:val="18"/>
        </w:rPr>
        <w:t>aquí</w:t>
      </w:r>
      <w:r>
        <w:rPr>
          <w:rStyle w:val="CharacterStyle1"/>
          <w:sz w:val="18"/>
          <w:szCs w:val="18"/>
        </w:rPr>
        <w:t xml:space="preserve"> es donde iniciamos nuevamente con los problemas de legalidad de dicho acuerdo ya que </w:t>
      </w:r>
      <w:r w:rsidR="00287BB7">
        <w:rPr>
          <w:rStyle w:val="CharacterStyle1"/>
          <w:sz w:val="18"/>
          <w:szCs w:val="18"/>
        </w:rPr>
        <w:t>están</w:t>
      </w:r>
      <w:r>
        <w:rPr>
          <w:rStyle w:val="CharacterStyle1"/>
          <w:sz w:val="18"/>
          <w:szCs w:val="18"/>
        </w:rPr>
        <w:t xml:space="preserve"> autorizando un servicio </w:t>
      </w:r>
      <w:r w:rsidR="00287BB7">
        <w:rPr>
          <w:rStyle w:val="CharacterStyle1"/>
          <w:sz w:val="18"/>
          <w:szCs w:val="18"/>
        </w:rPr>
        <w:t>público</w:t>
      </w:r>
      <w:r>
        <w:rPr>
          <w:rStyle w:val="CharacterStyle1"/>
          <w:sz w:val="18"/>
          <w:szCs w:val="18"/>
        </w:rPr>
        <w:t xml:space="preserve"> </w:t>
      </w:r>
      <w:r>
        <w:rPr>
          <w:rStyle w:val="CharacterStyle1"/>
          <w:rFonts w:ascii="Arial" w:hAnsi="Arial" w:cs="Arial"/>
          <w:b/>
          <w:bCs/>
          <w:sz w:val="16"/>
          <w:szCs w:val="16"/>
          <w:u w:val="single"/>
        </w:rPr>
        <w:t xml:space="preserve">sin cumplir con los requisitos </w:t>
      </w:r>
      <w:r>
        <w:rPr>
          <w:rStyle w:val="CharacterStyle1"/>
          <w:sz w:val="18"/>
          <w:szCs w:val="18"/>
        </w:rPr>
        <w:t xml:space="preserve">establecidos en las leyes 3503 y 7593 para poder emitir ese permiso y con mucho </w:t>
      </w:r>
      <w:r w:rsidR="00287BB7">
        <w:rPr>
          <w:rStyle w:val="CharacterStyle1"/>
          <w:sz w:val="18"/>
          <w:szCs w:val="18"/>
        </w:rPr>
        <w:t>más</w:t>
      </w:r>
    </w:p>
    <w:p w:rsidR="001C17D8" w:rsidRDefault="001C17D8" w:rsidP="00287BB7">
      <w:pPr>
        <w:widowControl/>
        <w:kinsoku/>
        <w:overflowPunct/>
        <w:autoSpaceDE w:val="0"/>
        <w:autoSpaceDN w:val="0"/>
        <w:adjustRightInd w:val="0"/>
        <w:jc w:val="both"/>
        <w:textAlignment w:val="auto"/>
        <w:sectPr w:rsidR="001C17D8">
          <w:pgSz w:w="12120" w:h="15840"/>
          <w:pgMar w:top="2080" w:right="2004" w:bottom="1657" w:left="2136" w:header="720" w:footer="720" w:gutter="0"/>
          <w:cols w:space="720"/>
          <w:noEndnote/>
        </w:sectPr>
      </w:pPr>
    </w:p>
    <w:p w:rsidR="001C17D8" w:rsidRDefault="00287BB7">
      <w:pPr>
        <w:pStyle w:val="Style1"/>
        <w:kinsoku w:val="0"/>
        <w:overflowPunct w:val="0"/>
        <w:autoSpaceDE/>
        <w:autoSpaceDN/>
        <w:adjustRightInd/>
        <w:spacing w:before="2" w:line="209" w:lineRule="exact"/>
        <w:jc w:val="both"/>
        <w:textAlignment w:val="baseline"/>
        <w:rPr>
          <w:rStyle w:val="CharacterStyle1"/>
          <w:b/>
          <w:bCs/>
          <w:sz w:val="18"/>
          <w:szCs w:val="18"/>
          <w:u w:val="single"/>
        </w:rPr>
      </w:pPr>
      <w:proofErr w:type="gramStart"/>
      <w:r>
        <w:rPr>
          <w:rStyle w:val="CharacterStyle1"/>
          <w:sz w:val="18"/>
          <w:szCs w:val="18"/>
        </w:rPr>
        <w:t>razón</w:t>
      </w:r>
      <w:proofErr w:type="gramEnd"/>
      <w:r w:rsidR="001C17D8">
        <w:rPr>
          <w:rStyle w:val="CharacterStyle1"/>
          <w:sz w:val="18"/>
          <w:szCs w:val="18"/>
        </w:rPr>
        <w:t xml:space="preserve"> para poner a operar un servicio </w:t>
      </w:r>
      <w:r>
        <w:rPr>
          <w:rStyle w:val="CharacterStyle1"/>
          <w:sz w:val="18"/>
          <w:szCs w:val="18"/>
        </w:rPr>
        <w:t>público</w:t>
      </w:r>
      <w:r w:rsidR="001C17D8">
        <w:rPr>
          <w:rStyle w:val="CharacterStyle1"/>
          <w:sz w:val="18"/>
          <w:szCs w:val="18"/>
        </w:rPr>
        <w:t xml:space="preserve"> </w:t>
      </w:r>
      <w:r w:rsidR="001C17D8">
        <w:rPr>
          <w:rStyle w:val="CharacterStyle1"/>
          <w:b/>
          <w:bCs/>
          <w:sz w:val="18"/>
          <w:szCs w:val="18"/>
          <w:u w:val="single"/>
        </w:rPr>
        <w:t xml:space="preserve">sobre todo cuando no cuenta con  una tarifa autorizada. Ninguna empresa de este </w:t>
      </w:r>
      <w:r>
        <w:rPr>
          <w:rStyle w:val="CharacterStyle1"/>
          <w:b/>
          <w:bCs/>
          <w:sz w:val="18"/>
          <w:szCs w:val="18"/>
          <w:u w:val="single"/>
        </w:rPr>
        <w:t>país</w:t>
      </w:r>
      <w:r w:rsidR="001C17D8">
        <w:rPr>
          <w:rStyle w:val="CharacterStyle1"/>
          <w:b/>
          <w:bCs/>
          <w:sz w:val="18"/>
          <w:szCs w:val="18"/>
          <w:u w:val="single"/>
        </w:rPr>
        <w:t xml:space="preserve">, y </w:t>
      </w:r>
      <w:proofErr w:type="spellStart"/>
      <w:proofErr w:type="gramStart"/>
      <w:r w:rsidR="001C17D8">
        <w:rPr>
          <w:rStyle w:val="CharacterStyle1"/>
          <w:b/>
          <w:bCs/>
          <w:sz w:val="18"/>
          <w:szCs w:val="18"/>
          <w:u w:val="single"/>
        </w:rPr>
        <w:t>mas</w:t>
      </w:r>
      <w:proofErr w:type="spellEnd"/>
      <w:proofErr w:type="gramEnd"/>
      <w:r w:rsidR="001C17D8">
        <w:rPr>
          <w:rStyle w:val="CharacterStyle1"/>
          <w:b/>
          <w:bCs/>
          <w:sz w:val="18"/>
          <w:szCs w:val="18"/>
          <w:u w:val="single"/>
        </w:rPr>
        <w:t xml:space="preserve"> </w:t>
      </w:r>
      <w:r>
        <w:rPr>
          <w:rStyle w:val="CharacterStyle1"/>
          <w:b/>
          <w:bCs/>
          <w:sz w:val="18"/>
          <w:szCs w:val="18"/>
          <w:u w:val="single"/>
        </w:rPr>
        <w:t>específicamente, ningú</w:t>
      </w:r>
      <w:r w:rsidR="001C17D8">
        <w:rPr>
          <w:rStyle w:val="CharacterStyle1"/>
          <w:b/>
          <w:bCs/>
          <w:sz w:val="18"/>
          <w:szCs w:val="18"/>
          <w:u w:val="single"/>
        </w:rPr>
        <w:t xml:space="preserve">n servicio </w:t>
      </w:r>
      <w:r>
        <w:rPr>
          <w:rStyle w:val="CharacterStyle1"/>
          <w:b/>
          <w:bCs/>
          <w:sz w:val="18"/>
          <w:szCs w:val="18"/>
          <w:u w:val="single"/>
        </w:rPr>
        <w:t>público</w:t>
      </w:r>
      <w:r w:rsidR="001C17D8">
        <w:rPr>
          <w:rStyle w:val="CharacterStyle1"/>
          <w:b/>
          <w:bCs/>
          <w:sz w:val="18"/>
          <w:szCs w:val="18"/>
          <w:u w:val="single"/>
        </w:rPr>
        <w:t xml:space="preserve"> puede operar si no tiene una tarifa o cuenta </w:t>
      </w:r>
      <w:r>
        <w:rPr>
          <w:rStyle w:val="CharacterStyle1"/>
          <w:b/>
          <w:bCs/>
          <w:sz w:val="18"/>
          <w:szCs w:val="18"/>
          <w:u w:val="single"/>
        </w:rPr>
        <w:t>con una  tarifa autorizada por l</w:t>
      </w:r>
      <w:r w:rsidR="001C17D8">
        <w:rPr>
          <w:rStyle w:val="CharacterStyle1"/>
          <w:b/>
          <w:bCs/>
          <w:sz w:val="18"/>
          <w:szCs w:val="18"/>
          <w:u w:val="single"/>
        </w:rPr>
        <w:t>a Autoridad Reguladora de los Servicios P</w:t>
      </w:r>
      <w:r>
        <w:rPr>
          <w:rStyle w:val="CharacterStyle1"/>
          <w:b/>
          <w:bCs/>
          <w:sz w:val="18"/>
          <w:szCs w:val="18"/>
          <w:u w:val="single"/>
        </w:rPr>
        <w:t>úb</w:t>
      </w:r>
      <w:r w:rsidR="001C17D8">
        <w:rPr>
          <w:rStyle w:val="CharacterStyle1"/>
          <w:b/>
          <w:bCs/>
          <w:sz w:val="18"/>
          <w:szCs w:val="18"/>
          <w:u w:val="single"/>
        </w:rPr>
        <w:t xml:space="preserve">licos. 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12" w:line="209" w:lineRule="exact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 xml:space="preserve">En tesis de principio (...) antes de otorgar el permiso, lo procedente es la </w:t>
      </w:r>
      <w:r w:rsidR="00287BB7">
        <w:rPr>
          <w:rStyle w:val="CharacterStyle1"/>
          <w:sz w:val="18"/>
          <w:szCs w:val="18"/>
        </w:rPr>
        <w:t>suspensión</w:t>
      </w:r>
      <w:r>
        <w:rPr>
          <w:rStyle w:val="CharacterStyle1"/>
          <w:sz w:val="18"/>
          <w:szCs w:val="18"/>
        </w:rPr>
        <w:t xml:space="preserve"> inmediata </w:t>
      </w:r>
      <w:r w:rsidRPr="00287BB7">
        <w:rPr>
          <w:rStyle w:val="CharacterStyle1"/>
          <w:bCs/>
          <w:sz w:val="18"/>
          <w:szCs w:val="18"/>
        </w:rPr>
        <w:t>del</w:t>
      </w:r>
      <w:r>
        <w:rPr>
          <w:rStyle w:val="CharacterStyle1"/>
          <w:b/>
          <w:bCs/>
          <w:sz w:val="18"/>
          <w:szCs w:val="18"/>
        </w:rPr>
        <w:t xml:space="preserve"> </w:t>
      </w:r>
      <w:r>
        <w:rPr>
          <w:rStyle w:val="CharacterStyle1"/>
          <w:sz w:val="18"/>
          <w:szCs w:val="18"/>
        </w:rPr>
        <w:t>servicio que presta la empresa A</w:t>
      </w:r>
      <w:r w:rsidR="00287BB7">
        <w:rPr>
          <w:rStyle w:val="CharacterStyle1"/>
          <w:sz w:val="18"/>
          <w:szCs w:val="18"/>
        </w:rPr>
        <w:t>.L.</w:t>
      </w:r>
      <w:r>
        <w:rPr>
          <w:rStyle w:val="CharacterStyle1"/>
          <w:sz w:val="18"/>
          <w:szCs w:val="18"/>
        </w:rPr>
        <w:t xml:space="preserve"> y F</w:t>
      </w:r>
      <w:r w:rsidR="00287BB7">
        <w:rPr>
          <w:rStyle w:val="CharacterStyle1"/>
          <w:sz w:val="18"/>
          <w:szCs w:val="18"/>
        </w:rPr>
        <w:t>.</w:t>
      </w:r>
      <w:r>
        <w:rPr>
          <w:rStyle w:val="CharacterStyle1"/>
          <w:sz w:val="18"/>
          <w:szCs w:val="18"/>
        </w:rPr>
        <w:t>P</w:t>
      </w:r>
      <w:r w:rsidR="00287BB7">
        <w:rPr>
          <w:rStyle w:val="CharacterStyle1"/>
          <w:sz w:val="18"/>
          <w:szCs w:val="18"/>
        </w:rPr>
        <w:t>.</w:t>
      </w:r>
      <w:r>
        <w:rPr>
          <w:rStyle w:val="CharacterStyle1"/>
          <w:sz w:val="18"/>
          <w:szCs w:val="18"/>
        </w:rPr>
        <w:t>P</w:t>
      </w:r>
      <w:r w:rsidR="00287BB7">
        <w:rPr>
          <w:rStyle w:val="CharacterStyle1"/>
          <w:sz w:val="18"/>
          <w:szCs w:val="18"/>
        </w:rPr>
        <w:t>.</w:t>
      </w:r>
      <w:r>
        <w:rPr>
          <w:rStyle w:val="CharacterStyle1"/>
          <w:sz w:val="18"/>
          <w:szCs w:val="18"/>
        </w:rPr>
        <w:t xml:space="preserve"> por no contar con tarifas autorizadas que les permitan operar y cumplir entonces con los requisitos establecidos en </w:t>
      </w:r>
      <w:r w:rsidR="00287BB7">
        <w:rPr>
          <w:rStyle w:val="CharacterStyle1"/>
          <w:sz w:val="18"/>
          <w:szCs w:val="18"/>
        </w:rPr>
        <w:t>artículos</w:t>
      </w:r>
      <w:r>
        <w:rPr>
          <w:rStyle w:val="CharacterStyle1"/>
          <w:sz w:val="18"/>
          <w:szCs w:val="18"/>
        </w:rPr>
        <w:t xml:space="preserve"> 4 y 10 de la ley 3503 y 16 de la ley 7593 para el otorgamiento de dichos permisos, como lo son los estudios </w:t>
      </w:r>
      <w:r w:rsidR="00287BB7">
        <w:rPr>
          <w:rStyle w:val="CharacterStyle1"/>
          <w:sz w:val="18"/>
          <w:szCs w:val="18"/>
        </w:rPr>
        <w:t>técnicos</w:t>
      </w:r>
      <w:r>
        <w:rPr>
          <w:rStyle w:val="CharacterStyle1"/>
          <w:sz w:val="18"/>
          <w:szCs w:val="18"/>
        </w:rPr>
        <w:t xml:space="preserve"> debidamente autorizados por la ARESP.</w:t>
      </w:r>
    </w:p>
    <w:p w:rsidR="001C17D8" w:rsidRDefault="001C17D8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36" w:line="209" w:lineRule="exact"/>
        <w:jc w:val="both"/>
        <w:textAlignment w:val="baseline"/>
        <w:rPr>
          <w:rStyle w:val="CharacterStyle1"/>
          <w:b/>
          <w:bCs/>
          <w:sz w:val="18"/>
          <w:szCs w:val="18"/>
          <w:u w:val="single"/>
        </w:rPr>
      </w:pPr>
      <w:r>
        <w:rPr>
          <w:rStyle w:val="CharacterStyle1"/>
          <w:sz w:val="18"/>
          <w:szCs w:val="18"/>
        </w:rPr>
        <w:t xml:space="preserve">Ahora bien sobre los requisitos legales para otorgar un nuevo permiso, es claro que para poder obtener una tarifa ante </w:t>
      </w:r>
      <w:r w:rsidR="00287BB7">
        <w:rPr>
          <w:rStyle w:val="CharacterStyle1"/>
          <w:sz w:val="18"/>
          <w:szCs w:val="18"/>
        </w:rPr>
        <w:t>l</w:t>
      </w:r>
      <w:r>
        <w:rPr>
          <w:rStyle w:val="CharacterStyle1"/>
          <w:sz w:val="18"/>
          <w:szCs w:val="18"/>
        </w:rPr>
        <w:t xml:space="preserve">a Autoridad Reguladora de los Servicios </w:t>
      </w:r>
      <w:r w:rsidR="00287BB7">
        <w:rPr>
          <w:rStyle w:val="CharacterStyle1"/>
          <w:sz w:val="18"/>
          <w:szCs w:val="18"/>
        </w:rPr>
        <w:t>Públicos</w:t>
      </w:r>
      <w:r>
        <w:rPr>
          <w:rStyle w:val="CharacterStyle1"/>
          <w:sz w:val="18"/>
          <w:szCs w:val="18"/>
        </w:rPr>
        <w:t xml:space="preserve">, debe contar con estudios </w:t>
      </w:r>
      <w:r w:rsidR="00287BB7">
        <w:rPr>
          <w:rStyle w:val="CharacterStyle1"/>
          <w:sz w:val="18"/>
          <w:szCs w:val="18"/>
        </w:rPr>
        <w:t>técnicos</w:t>
      </w:r>
      <w:r>
        <w:rPr>
          <w:rStyle w:val="CharacterStyle1"/>
          <w:sz w:val="18"/>
          <w:szCs w:val="18"/>
        </w:rPr>
        <w:t xml:space="preserve"> realizados de previo al otorgamiento del permiso en los cuales esa Autoridad pueda sust</w:t>
      </w:r>
      <w:r w:rsidR="00287BB7">
        <w:rPr>
          <w:rStyle w:val="CharacterStyle1"/>
          <w:sz w:val="18"/>
          <w:szCs w:val="18"/>
        </w:rPr>
        <w:t>entar dicha tarifa, tal y como lo indica l</w:t>
      </w:r>
      <w:r>
        <w:rPr>
          <w:rStyle w:val="CharacterStyle1"/>
          <w:sz w:val="18"/>
          <w:szCs w:val="18"/>
        </w:rPr>
        <w:t xml:space="preserve">a Sala Primera en su voto 1427-2012 del 23 de octubre de 2012; al no existir esos estudios </w:t>
      </w:r>
      <w:r w:rsidR="00287BB7">
        <w:rPr>
          <w:rStyle w:val="CharacterStyle1"/>
          <w:sz w:val="18"/>
          <w:szCs w:val="18"/>
        </w:rPr>
        <w:t>técnicos</w:t>
      </w:r>
      <w:r>
        <w:rPr>
          <w:rStyle w:val="CharacterStyle1"/>
          <w:sz w:val="18"/>
          <w:szCs w:val="18"/>
        </w:rPr>
        <w:t xml:space="preserve">, </w:t>
      </w:r>
      <w:r>
        <w:rPr>
          <w:rStyle w:val="CharacterStyle1"/>
          <w:b/>
          <w:bCs/>
          <w:sz w:val="18"/>
          <w:szCs w:val="18"/>
          <w:u w:val="single"/>
        </w:rPr>
        <w:t xml:space="preserve">no puede haber tarifa y por lo tanto no pueden operar. 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21" w:line="209" w:lineRule="exact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 xml:space="preserve">En ese mismo </w:t>
      </w:r>
      <w:r w:rsidRPr="00287BB7">
        <w:rPr>
          <w:rStyle w:val="CharacterStyle1"/>
          <w:bCs/>
          <w:sz w:val="18"/>
          <w:szCs w:val="18"/>
        </w:rPr>
        <w:t xml:space="preserve">orden </w:t>
      </w:r>
      <w:r>
        <w:rPr>
          <w:rStyle w:val="CharacterStyle1"/>
          <w:sz w:val="18"/>
          <w:szCs w:val="18"/>
        </w:rPr>
        <w:t xml:space="preserve">de ideas; y </w:t>
      </w:r>
      <w:r w:rsidR="00287BB7">
        <w:rPr>
          <w:rStyle w:val="CharacterStyle1"/>
          <w:sz w:val="18"/>
          <w:szCs w:val="18"/>
        </w:rPr>
        <w:t>nótese</w:t>
      </w:r>
      <w:r>
        <w:rPr>
          <w:rStyle w:val="CharacterStyle1"/>
          <w:sz w:val="18"/>
          <w:szCs w:val="18"/>
        </w:rPr>
        <w:t xml:space="preserve"> que incluso citan en dicho acuerdo textualmente el </w:t>
      </w:r>
      <w:r w:rsidR="00287BB7">
        <w:rPr>
          <w:rStyle w:val="CharacterStyle1"/>
          <w:sz w:val="18"/>
          <w:szCs w:val="18"/>
        </w:rPr>
        <w:t>artículo</w:t>
      </w:r>
      <w:r>
        <w:rPr>
          <w:rStyle w:val="CharacterStyle1"/>
          <w:sz w:val="18"/>
          <w:szCs w:val="18"/>
        </w:rPr>
        <w:t xml:space="preserve"> </w:t>
      </w:r>
      <w:r w:rsidRPr="00287BB7">
        <w:rPr>
          <w:rStyle w:val="CharacterStyle1"/>
          <w:bCs/>
          <w:sz w:val="18"/>
          <w:szCs w:val="18"/>
        </w:rPr>
        <w:t>4 de</w:t>
      </w:r>
      <w:r>
        <w:rPr>
          <w:rStyle w:val="CharacterStyle1"/>
          <w:b/>
          <w:bCs/>
          <w:sz w:val="18"/>
          <w:szCs w:val="18"/>
        </w:rPr>
        <w:t xml:space="preserve"> </w:t>
      </w:r>
      <w:r>
        <w:rPr>
          <w:rStyle w:val="CharacterStyle1"/>
          <w:sz w:val="18"/>
          <w:szCs w:val="18"/>
        </w:rPr>
        <w:t xml:space="preserve">la ley 3503 el cual establece la obligatoriedad de realizar los estudios </w:t>
      </w:r>
      <w:r w:rsidR="00287BB7">
        <w:rPr>
          <w:rStyle w:val="CharacterStyle1"/>
          <w:sz w:val="18"/>
          <w:szCs w:val="18"/>
        </w:rPr>
        <w:t>técnicos</w:t>
      </w:r>
      <w:r>
        <w:rPr>
          <w:rStyle w:val="CharacterStyle1"/>
          <w:sz w:val="18"/>
          <w:szCs w:val="18"/>
        </w:rPr>
        <w:t xml:space="preserve">, pero ya empiezan a ignorarlos nuevamente, y la </w:t>
      </w:r>
      <w:r w:rsidR="00287BB7">
        <w:rPr>
          <w:rStyle w:val="CharacterStyle1"/>
          <w:sz w:val="18"/>
          <w:szCs w:val="18"/>
        </w:rPr>
        <w:t>legislación</w:t>
      </w:r>
      <w:r>
        <w:rPr>
          <w:rStyle w:val="CharacterStyle1"/>
          <w:sz w:val="18"/>
          <w:szCs w:val="18"/>
        </w:rPr>
        <w:t xml:space="preserve"> antes mencionada establece que deben </w:t>
      </w:r>
      <w:r w:rsidRPr="00287BB7">
        <w:rPr>
          <w:rStyle w:val="CharacterStyle1"/>
          <w:bCs/>
          <w:sz w:val="18"/>
          <w:szCs w:val="18"/>
        </w:rPr>
        <w:t xml:space="preserve">realizarse </w:t>
      </w:r>
      <w:r w:rsidRPr="00287BB7">
        <w:rPr>
          <w:rStyle w:val="CharacterStyle1"/>
          <w:sz w:val="18"/>
          <w:szCs w:val="18"/>
        </w:rPr>
        <w:t>incluso</w:t>
      </w:r>
      <w:r>
        <w:rPr>
          <w:rStyle w:val="CharacterStyle1"/>
          <w:sz w:val="18"/>
          <w:szCs w:val="18"/>
        </w:rPr>
        <w:t xml:space="preserve"> para el otorgamiento de un permiso. (...)</w:t>
      </w:r>
    </w:p>
    <w:p w:rsidR="001C17D8" w:rsidRDefault="00287BB7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43" w:line="209" w:lineRule="exact"/>
        <w:jc w:val="both"/>
        <w:textAlignment w:val="baseline"/>
        <w:rPr>
          <w:rStyle w:val="CharacterStyle1"/>
          <w:spacing w:val="3"/>
          <w:sz w:val="18"/>
          <w:szCs w:val="18"/>
        </w:rPr>
      </w:pPr>
      <w:r>
        <w:rPr>
          <w:rStyle w:val="CharacterStyle1"/>
          <w:spacing w:val="3"/>
          <w:sz w:val="18"/>
          <w:szCs w:val="18"/>
        </w:rPr>
        <w:t>Específicamente</w:t>
      </w:r>
      <w:r w:rsidR="001C17D8">
        <w:rPr>
          <w:rStyle w:val="CharacterStyle1"/>
          <w:spacing w:val="3"/>
          <w:sz w:val="18"/>
          <w:szCs w:val="18"/>
        </w:rPr>
        <w:t xml:space="preserve"> sobre los estudios </w:t>
      </w:r>
      <w:r>
        <w:rPr>
          <w:rStyle w:val="CharacterStyle1"/>
          <w:spacing w:val="3"/>
          <w:sz w:val="18"/>
          <w:szCs w:val="18"/>
        </w:rPr>
        <w:t>técnicos</w:t>
      </w:r>
      <w:r w:rsidR="001C17D8">
        <w:rPr>
          <w:rStyle w:val="CharacterStyle1"/>
          <w:spacing w:val="3"/>
          <w:sz w:val="18"/>
          <w:szCs w:val="18"/>
        </w:rPr>
        <w:t xml:space="preserve"> debemos reafirmar nuestra tesis y ahora la expuesta por </w:t>
      </w:r>
      <w:r w:rsidR="001C17D8" w:rsidRPr="00287BB7">
        <w:rPr>
          <w:rStyle w:val="CharacterStyle1"/>
          <w:bCs/>
          <w:spacing w:val="3"/>
          <w:sz w:val="18"/>
          <w:szCs w:val="18"/>
        </w:rPr>
        <w:t xml:space="preserve">la Sala </w:t>
      </w:r>
      <w:r w:rsidR="001C17D8" w:rsidRPr="00287BB7">
        <w:rPr>
          <w:rStyle w:val="CharacterStyle1"/>
          <w:spacing w:val="3"/>
          <w:sz w:val="18"/>
          <w:szCs w:val="18"/>
        </w:rPr>
        <w:t>Primera</w:t>
      </w:r>
      <w:r w:rsidR="001C17D8">
        <w:rPr>
          <w:rStyle w:val="CharacterStyle1"/>
          <w:spacing w:val="3"/>
          <w:sz w:val="18"/>
          <w:szCs w:val="18"/>
        </w:rPr>
        <w:t xml:space="preserve"> en el sentido de que son una </w:t>
      </w:r>
      <w:r>
        <w:rPr>
          <w:rStyle w:val="CharacterStyle1"/>
          <w:spacing w:val="3"/>
          <w:sz w:val="18"/>
          <w:szCs w:val="18"/>
        </w:rPr>
        <w:t>imposición</w:t>
      </w:r>
      <w:r w:rsidR="001C17D8">
        <w:rPr>
          <w:rStyle w:val="CharacterStyle1"/>
          <w:spacing w:val="3"/>
          <w:sz w:val="18"/>
          <w:szCs w:val="18"/>
        </w:rPr>
        <w:t xml:space="preserve"> legal </w:t>
      </w:r>
      <w:r w:rsidR="001C17D8">
        <w:rPr>
          <w:rStyle w:val="CharacterStyle1"/>
          <w:b/>
          <w:bCs/>
          <w:spacing w:val="3"/>
          <w:sz w:val="18"/>
          <w:szCs w:val="18"/>
          <w:u w:val="single"/>
        </w:rPr>
        <w:t>para la  eficacia</w:t>
      </w:r>
      <w:r w:rsidR="001C17D8">
        <w:rPr>
          <w:rStyle w:val="CharacterStyle1"/>
          <w:spacing w:val="3"/>
          <w:sz w:val="18"/>
          <w:szCs w:val="18"/>
        </w:rPr>
        <w:t xml:space="preserve"> de cualquier procedimiento licitatorio </w:t>
      </w:r>
      <w:r w:rsidR="001C17D8">
        <w:rPr>
          <w:rStyle w:val="CharacterStyle1"/>
          <w:b/>
          <w:bCs/>
          <w:spacing w:val="3"/>
          <w:sz w:val="18"/>
          <w:szCs w:val="18"/>
          <w:u w:val="single"/>
        </w:rPr>
        <w:t xml:space="preserve">u otorgamiento de permiso de transporte </w:t>
      </w:r>
      <w:r>
        <w:rPr>
          <w:rStyle w:val="CharacterStyle1"/>
          <w:b/>
          <w:bCs/>
          <w:spacing w:val="3"/>
          <w:sz w:val="18"/>
          <w:szCs w:val="18"/>
          <w:u w:val="single"/>
        </w:rPr>
        <w:t>público</w:t>
      </w:r>
      <w:r w:rsidR="001C17D8">
        <w:rPr>
          <w:rStyle w:val="CharacterStyle1"/>
          <w:b/>
          <w:bCs/>
          <w:spacing w:val="3"/>
          <w:sz w:val="18"/>
          <w:szCs w:val="18"/>
          <w:u w:val="single"/>
        </w:rPr>
        <w:t>,</w:t>
      </w:r>
      <w:r w:rsidR="001C17D8">
        <w:rPr>
          <w:rStyle w:val="CharacterStyle1"/>
          <w:spacing w:val="3"/>
          <w:sz w:val="18"/>
          <w:szCs w:val="18"/>
        </w:rPr>
        <w:t xml:space="preserve"> que no puede ser ignorada por </w:t>
      </w:r>
      <w:r>
        <w:rPr>
          <w:rStyle w:val="CharacterStyle1"/>
          <w:spacing w:val="3"/>
          <w:sz w:val="18"/>
          <w:szCs w:val="18"/>
        </w:rPr>
        <w:t>l</w:t>
      </w:r>
      <w:r w:rsidR="001C17D8">
        <w:rPr>
          <w:rStyle w:val="CharacterStyle1"/>
          <w:spacing w:val="3"/>
          <w:sz w:val="18"/>
          <w:szCs w:val="18"/>
        </w:rPr>
        <w:t xml:space="preserve">a </w:t>
      </w:r>
      <w:r>
        <w:rPr>
          <w:rStyle w:val="CharacterStyle1"/>
          <w:spacing w:val="3"/>
          <w:sz w:val="18"/>
          <w:szCs w:val="18"/>
        </w:rPr>
        <w:t>Administración</w:t>
      </w:r>
      <w:r w:rsidR="001C17D8">
        <w:rPr>
          <w:rStyle w:val="CharacterStyle1"/>
          <w:spacing w:val="3"/>
          <w:sz w:val="18"/>
          <w:szCs w:val="18"/>
        </w:rPr>
        <w:t xml:space="preserve"> en general, </w:t>
      </w:r>
      <w:r>
        <w:rPr>
          <w:rStyle w:val="CharacterStyle1"/>
          <w:spacing w:val="3"/>
          <w:sz w:val="18"/>
          <w:szCs w:val="18"/>
        </w:rPr>
        <w:t>l</w:t>
      </w:r>
      <w:r w:rsidR="001C17D8">
        <w:rPr>
          <w:rStyle w:val="CharacterStyle1"/>
          <w:spacing w:val="3"/>
          <w:sz w:val="18"/>
          <w:szCs w:val="18"/>
        </w:rPr>
        <w:t xml:space="preserve">a cual bajo el principio de legalidad al que debe someter todas sus actuaciones, no tiene otra alternativa </w:t>
      </w:r>
      <w:r>
        <w:rPr>
          <w:rStyle w:val="CharacterStyle1"/>
          <w:spacing w:val="3"/>
          <w:sz w:val="18"/>
          <w:szCs w:val="18"/>
        </w:rPr>
        <w:t>más</w:t>
      </w:r>
      <w:r w:rsidR="001C17D8">
        <w:rPr>
          <w:rStyle w:val="CharacterStyle1"/>
          <w:spacing w:val="3"/>
          <w:sz w:val="18"/>
          <w:szCs w:val="18"/>
        </w:rPr>
        <w:t xml:space="preserve"> qu</w:t>
      </w:r>
      <w:r>
        <w:rPr>
          <w:rStyle w:val="CharacterStyle1"/>
          <w:spacing w:val="3"/>
          <w:sz w:val="18"/>
          <w:szCs w:val="18"/>
        </w:rPr>
        <w:t>e</w:t>
      </w:r>
      <w:r w:rsidR="001C17D8">
        <w:rPr>
          <w:rStyle w:val="CharacterStyle1"/>
          <w:spacing w:val="3"/>
          <w:sz w:val="18"/>
          <w:szCs w:val="18"/>
        </w:rPr>
        <w:t xml:space="preserve"> obedecer los mandatos legales y </w:t>
      </w:r>
      <w:r w:rsidR="001C17D8" w:rsidRPr="00287BB7">
        <w:rPr>
          <w:rStyle w:val="CharacterStyle1"/>
          <w:bCs/>
          <w:spacing w:val="3"/>
          <w:sz w:val="18"/>
          <w:szCs w:val="18"/>
        </w:rPr>
        <w:t xml:space="preserve">solo </w:t>
      </w:r>
      <w:r w:rsidR="001C17D8" w:rsidRPr="00287BB7">
        <w:rPr>
          <w:rStyle w:val="CharacterStyle1"/>
          <w:spacing w:val="3"/>
          <w:sz w:val="18"/>
          <w:szCs w:val="18"/>
        </w:rPr>
        <w:t>p</w:t>
      </w:r>
      <w:r w:rsidR="001C17D8">
        <w:rPr>
          <w:rStyle w:val="CharacterStyle1"/>
          <w:spacing w:val="3"/>
          <w:sz w:val="18"/>
          <w:szCs w:val="18"/>
        </w:rPr>
        <w:t xml:space="preserve">uede otorgar un nuevo permiso en una ruta cuando se hayan realizado estos estudios y hayan sido aprobados por la ARESEP, todo de previo a iniciar </w:t>
      </w:r>
      <w:r>
        <w:rPr>
          <w:rStyle w:val="CharacterStyle1"/>
          <w:spacing w:val="3"/>
          <w:sz w:val="18"/>
          <w:szCs w:val="18"/>
        </w:rPr>
        <w:t>operación</w:t>
      </w:r>
      <w:r w:rsidR="001C17D8">
        <w:rPr>
          <w:rStyle w:val="CharacterStyle1"/>
          <w:spacing w:val="3"/>
          <w:sz w:val="18"/>
          <w:szCs w:val="18"/>
        </w:rPr>
        <w:t>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38" w:line="209" w:lineRule="exact"/>
        <w:jc w:val="both"/>
        <w:textAlignment w:val="baseline"/>
        <w:rPr>
          <w:rStyle w:val="CharacterStyle1"/>
          <w:spacing w:val="6"/>
          <w:sz w:val="18"/>
          <w:szCs w:val="18"/>
        </w:rPr>
      </w:pPr>
      <w:r>
        <w:rPr>
          <w:rStyle w:val="CharacterStyle1"/>
          <w:spacing w:val="6"/>
          <w:sz w:val="18"/>
          <w:szCs w:val="18"/>
        </w:rPr>
        <w:t>(...)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183" w:line="209" w:lineRule="exact"/>
        <w:jc w:val="both"/>
        <w:textAlignment w:val="baseline"/>
        <w:rPr>
          <w:rStyle w:val="CharacterStyle1"/>
          <w:spacing w:val="6"/>
          <w:sz w:val="18"/>
          <w:szCs w:val="18"/>
        </w:rPr>
      </w:pPr>
      <w:r>
        <w:rPr>
          <w:rStyle w:val="CharacterStyle1"/>
          <w:spacing w:val="6"/>
          <w:sz w:val="18"/>
          <w:szCs w:val="18"/>
        </w:rPr>
        <w:t>6. (...) la existencia de error en un acto administrativo o el ser contrario a derecho como ocurre en el caso que nos ocupa, puede viciar de tal modo un ac</w:t>
      </w:r>
      <w:r w:rsidR="00287BB7">
        <w:rPr>
          <w:rStyle w:val="CharacterStyle1"/>
          <w:spacing w:val="6"/>
          <w:sz w:val="18"/>
          <w:szCs w:val="18"/>
        </w:rPr>
        <w:t>to administrativo que implique l</w:t>
      </w:r>
      <w:r>
        <w:rPr>
          <w:rStyle w:val="CharacterStyle1"/>
          <w:spacing w:val="6"/>
          <w:sz w:val="18"/>
          <w:szCs w:val="18"/>
        </w:rPr>
        <w:t xml:space="preserve">a inexistencia de uno de sus elementos, tanto formales como materiales entre ellos el contenido de dicho acto el cual consiste en la parte dispositiva o declarativa de todo acto y sea reglado o discrecional, debe </w:t>
      </w:r>
      <w:r w:rsidR="00287BB7">
        <w:rPr>
          <w:rStyle w:val="CharacterStyle1"/>
          <w:spacing w:val="6"/>
          <w:sz w:val="18"/>
          <w:szCs w:val="18"/>
        </w:rPr>
        <w:t>siempre</w:t>
      </w:r>
      <w:r>
        <w:rPr>
          <w:rStyle w:val="CharacterStyle1"/>
          <w:spacing w:val="6"/>
          <w:sz w:val="18"/>
          <w:szCs w:val="18"/>
        </w:rPr>
        <w:t xml:space="preserve"> fundamentarse en </w:t>
      </w:r>
      <w:r w:rsidR="00287BB7">
        <w:rPr>
          <w:rStyle w:val="CharacterStyle1"/>
          <w:spacing w:val="6"/>
          <w:sz w:val="18"/>
          <w:szCs w:val="18"/>
        </w:rPr>
        <w:t>h</w:t>
      </w:r>
      <w:r>
        <w:rPr>
          <w:rStyle w:val="CharacterStyle1"/>
          <w:spacing w:val="6"/>
          <w:sz w:val="18"/>
          <w:szCs w:val="18"/>
        </w:rPr>
        <w:t xml:space="preserve">echos ciertos, verdaderos y existentes, lo mismo que en el derecho vigente, de lo contrario </w:t>
      </w:r>
      <w:r w:rsidR="00287BB7">
        <w:rPr>
          <w:rStyle w:val="CharacterStyle1"/>
          <w:spacing w:val="6"/>
          <w:sz w:val="18"/>
          <w:szCs w:val="18"/>
        </w:rPr>
        <w:t>faltará</w:t>
      </w:r>
      <w:r>
        <w:rPr>
          <w:rStyle w:val="CharacterStyle1"/>
          <w:spacing w:val="6"/>
          <w:sz w:val="18"/>
          <w:szCs w:val="18"/>
        </w:rPr>
        <w:t xml:space="preserve"> el contenido.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36" w:line="187" w:lineRule="exact"/>
        <w:jc w:val="both"/>
        <w:textAlignment w:val="baseline"/>
        <w:rPr>
          <w:rStyle w:val="CharacterStyle1"/>
          <w:spacing w:val="-15"/>
          <w:sz w:val="18"/>
          <w:szCs w:val="18"/>
        </w:rPr>
      </w:pPr>
      <w:r>
        <w:rPr>
          <w:rStyle w:val="CharacterStyle1"/>
          <w:spacing w:val="-15"/>
          <w:sz w:val="18"/>
          <w:szCs w:val="18"/>
        </w:rPr>
        <w:t>(</w:t>
      </w:r>
      <w:r w:rsidR="00287BB7">
        <w:rPr>
          <w:rStyle w:val="CharacterStyle1"/>
          <w:spacing w:val="-15"/>
          <w:sz w:val="18"/>
          <w:szCs w:val="18"/>
        </w:rPr>
        <w:t>…</w:t>
      </w:r>
      <w:r>
        <w:rPr>
          <w:rStyle w:val="CharacterStyle1"/>
          <w:spacing w:val="-15"/>
          <w:sz w:val="18"/>
          <w:szCs w:val="18"/>
        </w:rPr>
        <w:t>)</w:t>
      </w:r>
    </w:p>
    <w:p w:rsidR="001C17D8" w:rsidRDefault="00287BB7">
      <w:pPr>
        <w:pStyle w:val="Style1"/>
        <w:kinsoku w:val="0"/>
        <w:overflowPunct w:val="0"/>
        <w:autoSpaceDE/>
        <w:autoSpaceDN/>
        <w:adjustRightInd/>
        <w:spacing w:line="207" w:lineRule="exact"/>
        <w:jc w:val="both"/>
        <w:textAlignment w:val="baseline"/>
        <w:rPr>
          <w:rStyle w:val="CharacterStyle1"/>
          <w:b/>
          <w:bCs/>
          <w:sz w:val="18"/>
          <w:szCs w:val="18"/>
          <w:u w:val="single"/>
        </w:rPr>
      </w:pPr>
      <w:proofErr w:type="gramStart"/>
      <w:r>
        <w:rPr>
          <w:rStyle w:val="CharacterStyle1"/>
          <w:b/>
          <w:bCs/>
          <w:sz w:val="18"/>
          <w:szCs w:val="18"/>
          <w:u w:val="single"/>
        </w:rPr>
        <w:t>quedó</w:t>
      </w:r>
      <w:proofErr w:type="gramEnd"/>
      <w:r w:rsidR="001C17D8">
        <w:rPr>
          <w:rStyle w:val="CharacterStyle1"/>
          <w:b/>
          <w:bCs/>
          <w:sz w:val="18"/>
          <w:szCs w:val="18"/>
          <w:u w:val="single"/>
        </w:rPr>
        <w:t xml:space="preserve"> demostrado </w:t>
      </w:r>
      <w:r>
        <w:rPr>
          <w:rStyle w:val="CharacterStyle1"/>
          <w:b/>
          <w:bCs/>
          <w:sz w:val="18"/>
          <w:szCs w:val="18"/>
          <w:u w:val="single"/>
        </w:rPr>
        <w:t>q</w:t>
      </w:r>
      <w:r w:rsidR="001C17D8">
        <w:rPr>
          <w:rStyle w:val="CharacterStyle1"/>
          <w:b/>
          <w:bCs/>
          <w:sz w:val="18"/>
          <w:szCs w:val="18"/>
          <w:u w:val="single"/>
        </w:rPr>
        <w:t xml:space="preserve">ue </w:t>
      </w:r>
      <w:r>
        <w:rPr>
          <w:rStyle w:val="CharacterStyle1"/>
          <w:b/>
          <w:bCs/>
          <w:sz w:val="18"/>
          <w:szCs w:val="18"/>
          <w:u w:val="single"/>
        </w:rPr>
        <w:t>efectivamente</w:t>
      </w:r>
      <w:r w:rsidR="001C17D8">
        <w:rPr>
          <w:rStyle w:val="CharacterStyle1"/>
          <w:b/>
          <w:bCs/>
          <w:sz w:val="18"/>
          <w:szCs w:val="18"/>
          <w:u w:val="single"/>
        </w:rPr>
        <w:t xml:space="preserve"> el contenido de dicho acto es contrario a derecho y su nulidad debe ser decretada por ese Consejo en virtud de los graves vicios que acaecen sobre este.</w:t>
      </w:r>
    </w:p>
    <w:p w:rsidR="001C17D8" w:rsidRDefault="00287BB7">
      <w:pPr>
        <w:pStyle w:val="Style1"/>
        <w:kinsoku w:val="0"/>
        <w:overflowPunct w:val="0"/>
        <w:autoSpaceDE/>
        <w:autoSpaceDN/>
        <w:adjustRightInd/>
        <w:spacing w:before="213" w:line="209" w:lineRule="exact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>E</w:t>
      </w:r>
      <w:r w:rsidR="001C17D8">
        <w:rPr>
          <w:rStyle w:val="CharacterStyle1"/>
          <w:sz w:val="18"/>
          <w:szCs w:val="18"/>
        </w:rPr>
        <w:t xml:space="preserve">s como corolario de lo expuesto que lo procedente es la </w:t>
      </w:r>
      <w:r>
        <w:rPr>
          <w:rStyle w:val="CharacterStyle1"/>
          <w:sz w:val="18"/>
          <w:szCs w:val="18"/>
        </w:rPr>
        <w:t>suspensión</w:t>
      </w:r>
      <w:r w:rsidR="001C17D8">
        <w:rPr>
          <w:rStyle w:val="CharacterStyle1"/>
          <w:sz w:val="18"/>
          <w:szCs w:val="18"/>
        </w:rPr>
        <w:t xml:space="preserve"> de dichos servicios en las rutas 1502 y 1507 y la </w:t>
      </w:r>
      <w:r>
        <w:rPr>
          <w:rStyle w:val="CharacterStyle1"/>
          <w:sz w:val="18"/>
          <w:szCs w:val="18"/>
        </w:rPr>
        <w:t>emisión</w:t>
      </w:r>
      <w:r w:rsidR="001C17D8">
        <w:rPr>
          <w:rStyle w:val="CharacterStyle1"/>
          <w:sz w:val="18"/>
          <w:szCs w:val="18"/>
        </w:rPr>
        <w:t xml:space="preserve"> de los estudios </w:t>
      </w:r>
      <w:r>
        <w:rPr>
          <w:rStyle w:val="CharacterStyle1"/>
          <w:sz w:val="18"/>
          <w:szCs w:val="18"/>
        </w:rPr>
        <w:t>técnicos</w:t>
      </w:r>
      <w:r w:rsidR="001C17D8">
        <w:rPr>
          <w:rStyle w:val="CharacterStyle1"/>
          <w:sz w:val="18"/>
          <w:szCs w:val="18"/>
        </w:rPr>
        <w:t xml:space="preserve"> correspondientes y su </w:t>
      </w:r>
      <w:r>
        <w:rPr>
          <w:rStyle w:val="CharacterStyle1"/>
          <w:sz w:val="18"/>
          <w:szCs w:val="18"/>
        </w:rPr>
        <w:t>autorización</w:t>
      </w:r>
      <w:r w:rsidR="001C17D8">
        <w:rPr>
          <w:rStyle w:val="CharacterStyle1"/>
          <w:sz w:val="18"/>
          <w:szCs w:val="18"/>
        </w:rPr>
        <w:t xml:space="preserve"> por parte de la ARESP.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04" w:line="209" w:lineRule="exact"/>
        <w:jc w:val="both"/>
        <w:textAlignment w:val="baseline"/>
        <w:rPr>
          <w:rStyle w:val="CharacterStyle1"/>
          <w:b/>
          <w:bCs/>
          <w:sz w:val="18"/>
          <w:szCs w:val="18"/>
          <w:u w:val="single"/>
        </w:rPr>
      </w:pPr>
      <w:r>
        <w:rPr>
          <w:rStyle w:val="CharacterStyle1"/>
          <w:b/>
          <w:bCs/>
          <w:sz w:val="18"/>
          <w:szCs w:val="18"/>
          <w:u w:val="single"/>
        </w:rPr>
        <w:t xml:space="preserve">SOBRE LA NULIDAD DE LOS ACTOS ADMINISTRATIVOS REALIZADOS CON MOTIVO DE LA LICITACIONES PUBLICAS 01 Y 07-2000 </w:t>
      </w:r>
    </w:p>
    <w:p w:rsidR="001C17D8" w:rsidRDefault="00287BB7">
      <w:pPr>
        <w:pStyle w:val="Style1"/>
        <w:kinsoku w:val="0"/>
        <w:overflowPunct w:val="0"/>
        <w:autoSpaceDE/>
        <w:autoSpaceDN/>
        <w:adjustRightInd/>
        <w:spacing w:before="209" w:line="214" w:lineRule="exact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>Mención</w:t>
      </w:r>
      <w:r w:rsidR="001C17D8">
        <w:rPr>
          <w:rStyle w:val="CharacterStyle1"/>
          <w:sz w:val="18"/>
          <w:szCs w:val="18"/>
        </w:rPr>
        <w:t xml:space="preserve"> aparte merece el te</w:t>
      </w:r>
      <w:r>
        <w:rPr>
          <w:rStyle w:val="CharacterStyle1"/>
          <w:sz w:val="18"/>
          <w:szCs w:val="18"/>
        </w:rPr>
        <w:t>m</w:t>
      </w:r>
      <w:r w:rsidR="001C17D8">
        <w:rPr>
          <w:rStyle w:val="CharacterStyle1"/>
          <w:sz w:val="18"/>
          <w:szCs w:val="18"/>
        </w:rPr>
        <w:t xml:space="preserve">a de que en el acuerdo impugnado solo se recomienda iniciar el concurso </w:t>
      </w:r>
      <w:r>
        <w:rPr>
          <w:rStyle w:val="CharacterStyle1"/>
          <w:sz w:val="18"/>
          <w:szCs w:val="18"/>
        </w:rPr>
        <w:t>público</w:t>
      </w:r>
      <w:r w:rsidR="001C17D8">
        <w:rPr>
          <w:rStyle w:val="CharacterStyle1"/>
          <w:sz w:val="18"/>
          <w:szCs w:val="18"/>
        </w:rPr>
        <w:t xml:space="preserve"> y se otorga el permiso de </w:t>
      </w:r>
      <w:r>
        <w:rPr>
          <w:rStyle w:val="CharacterStyle1"/>
          <w:sz w:val="18"/>
          <w:szCs w:val="18"/>
        </w:rPr>
        <w:t>explotación</w:t>
      </w:r>
      <w:r w:rsidR="001C17D8">
        <w:rPr>
          <w:rStyle w:val="CharacterStyle1"/>
          <w:sz w:val="18"/>
          <w:szCs w:val="18"/>
        </w:rPr>
        <w:t xml:space="preserve"> en </w:t>
      </w:r>
      <w:r>
        <w:rPr>
          <w:rStyle w:val="CharacterStyle1"/>
          <w:sz w:val="18"/>
          <w:szCs w:val="18"/>
        </w:rPr>
        <w:t>condición</w:t>
      </w:r>
      <w:r w:rsidR="001C17D8">
        <w:rPr>
          <w:rStyle w:val="CharacterStyle1"/>
          <w:sz w:val="18"/>
          <w:szCs w:val="18"/>
        </w:rPr>
        <w:t xml:space="preserve"> de</w:t>
      </w:r>
    </w:p>
    <w:p w:rsidR="001C17D8" w:rsidRDefault="001C17D8">
      <w:pPr>
        <w:widowControl/>
        <w:kinsoku/>
        <w:overflowPunct/>
        <w:autoSpaceDE w:val="0"/>
        <w:autoSpaceDN w:val="0"/>
        <w:adjustRightInd w:val="0"/>
        <w:textAlignment w:val="auto"/>
        <w:sectPr w:rsidR="001C17D8">
          <w:pgSz w:w="12120" w:h="15840"/>
          <w:pgMar w:top="2040" w:right="2707" w:bottom="1677" w:left="2933" w:header="720" w:footer="720" w:gutter="0"/>
          <w:cols w:space="720"/>
          <w:noEndnote/>
        </w:sectPr>
      </w:pP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18" w:line="207" w:lineRule="exact"/>
        <w:ind w:left="792" w:right="792"/>
        <w:jc w:val="both"/>
        <w:textAlignment w:val="baseline"/>
        <w:rPr>
          <w:rStyle w:val="CharacterStyle1"/>
          <w:rFonts w:ascii="Arial" w:hAnsi="Arial" w:cs="Arial"/>
          <w:b/>
          <w:bCs/>
          <w:sz w:val="16"/>
          <w:szCs w:val="16"/>
        </w:rPr>
      </w:pPr>
      <w:r>
        <w:rPr>
          <w:rStyle w:val="CharacterStyle1"/>
          <w:sz w:val="18"/>
          <w:szCs w:val="18"/>
        </w:rPr>
        <w:t xml:space="preserve">permisionarios a las empresas dichas, </w:t>
      </w:r>
      <w:r>
        <w:rPr>
          <w:rStyle w:val="CharacterStyle1"/>
          <w:rFonts w:ascii="Arial" w:hAnsi="Arial" w:cs="Arial"/>
          <w:b/>
          <w:bCs/>
          <w:sz w:val="16"/>
          <w:szCs w:val="16"/>
          <w:u w:val="single"/>
        </w:rPr>
        <w:t xml:space="preserve">pero deja sin resolver el tema de todos los actos administrativos que se han emitido relacionados con flota, horarios, fusiones y cambios de recorrido en esas rutas, las cuales deben seguir Ia suerte del principal, Ia </w:t>
      </w:r>
      <w:r w:rsidR="00287BB7">
        <w:rPr>
          <w:rStyle w:val="CharacterStyle1"/>
          <w:rFonts w:ascii="Arial" w:hAnsi="Arial" w:cs="Arial"/>
          <w:b/>
          <w:bCs/>
          <w:sz w:val="16"/>
          <w:szCs w:val="16"/>
          <w:u w:val="single"/>
        </w:rPr>
        <w:t>cu</w:t>
      </w:r>
      <w:r>
        <w:rPr>
          <w:rStyle w:val="CharacterStyle1"/>
          <w:rFonts w:ascii="Arial" w:hAnsi="Arial" w:cs="Arial"/>
          <w:b/>
          <w:bCs/>
          <w:sz w:val="16"/>
          <w:szCs w:val="16"/>
          <w:u w:val="single"/>
        </w:rPr>
        <w:t xml:space="preserve">al consiste en que deben ser anulados </w:t>
      </w:r>
      <w:r w:rsidR="00287BB7">
        <w:rPr>
          <w:rStyle w:val="CharacterStyle1"/>
          <w:rFonts w:ascii="Arial" w:hAnsi="Arial" w:cs="Arial"/>
          <w:b/>
          <w:bCs/>
          <w:sz w:val="16"/>
          <w:szCs w:val="16"/>
          <w:u w:val="single"/>
        </w:rPr>
        <w:t>también</w:t>
      </w:r>
      <w:r>
        <w:rPr>
          <w:rStyle w:val="CharacterStyle1"/>
          <w:rFonts w:ascii="Arial" w:hAnsi="Arial" w:cs="Arial"/>
          <w:b/>
          <w:bCs/>
          <w:sz w:val="16"/>
          <w:szCs w:val="16"/>
        </w:rPr>
        <w:t xml:space="preserve"> (...)</w:t>
      </w:r>
    </w:p>
    <w:p w:rsidR="001C17D8" w:rsidRDefault="00C15974">
      <w:pPr>
        <w:pStyle w:val="Style1"/>
        <w:kinsoku w:val="0"/>
        <w:overflowPunct w:val="0"/>
        <w:autoSpaceDE/>
        <w:autoSpaceDN/>
        <w:adjustRightInd/>
        <w:spacing w:before="214" w:line="208" w:lineRule="exact"/>
        <w:jc w:val="center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>PETITORI</w:t>
      </w:r>
      <w:r w:rsidR="001C17D8">
        <w:rPr>
          <w:rStyle w:val="CharacterStyle1"/>
          <w:sz w:val="18"/>
          <w:szCs w:val="18"/>
        </w:rPr>
        <w:t>A</w:t>
      </w:r>
    </w:p>
    <w:p w:rsidR="001C17D8" w:rsidRDefault="001C17D8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215" w:line="207" w:lineRule="exact"/>
        <w:ind w:right="792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 xml:space="preserve">En virtud de lo expuesto, jurisprudencia y citas de derecho invocadas y tomando en </w:t>
      </w:r>
      <w:r w:rsidR="00287BB7">
        <w:rPr>
          <w:rStyle w:val="CharacterStyle1"/>
          <w:sz w:val="18"/>
          <w:szCs w:val="18"/>
        </w:rPr>
        <w:t>consideración</w:t>
      </w:r>
      <w:r>
        <w:rPr>
          <w:rStyle w:val="CharacterStyle1"/>
          <w:sz w:val="18"/>
          <w:szCs w:val="18"/>
        </w:rPr>
        <w:t xml:space="preserve"> </w:t>
      </w:r>
      <w:r w:rsidRPr="00287BB7">
        <w:rPr>
          <w:rStyle w:val="CharacterStyle1"/>
          <w:rFonts w:ascii="Arial" w:hAnsi="Arial" w:cs="Arial"/>
          <w:bCs/>
          <w:sz w:val="16"/>
          <w:szCs w:val="16"/>
        </w:rPr>
        <w:t xml:space="preserve">que </w:t>
      </w:r>
      <w:r w:rsidRPr="00287BB7">
        <w:rPr>
          <w:rStyle w:val="CharacterStyle1"/>
          <w:sz w:val="18"/>
          <w:szCs w:val="18"/>
        </w:rPr>
        <w:t xml:space="preserve">cualquiera de los vicios apuntados por </w:t>
      </w:r>
      <w:r w:rsidR="00BC4711" w:rsidRPr="00287BB7">
        <w:rPr>
          <w:rStyle w:val="CharacterStyle1"/>
          <w:sz w:val="18"/>
          <w:szCs w:val="18"/>
        </w:rPr>
        <w:t>sí</w:t>
      </w:r>
      <w:r w:rsidRPr="00287BB7">
        <w:rPr>
          <w:rStyle w:val="CharacterStyle1"/>
          <w:sz w:val="18"/>
          <w:szCs w:val="18"/>
        </w:rPr>
        <w:t xml:space="preserve"> mismo es </w:t>
      </w:r>
      <w:proofErr w:type="spellStart"/>
      <w:r w:rsidRPr="00287BB7">
        <w:rPr>
          <w:rStyle w:val="CharacterStyle1"/>
          <w:sz w:val="18"/>
          <w:szCs w:val="18"/>
        </w:rPr>
        <w:t>causal</w:t>
      </w:r>
      <w:proofErr w:type="spellEnd"/>
      <w:r w:rsidRPr="00287BB7">
        <w:rPr>
          <w:rStyle w:val="CharacterStyle1"/>
          <w:sz w:val="18"/>
          <w:szCs w:val="18"/>
        </w:rPr>
        <w:t xml:space="preserve"> suficiente para decretar la </w:t>
      </w:r>
      <w:r w:rsidRPr="00287BB7">
        <w:rPr>
          <w:rStyle w:val="CharacterStyle1"/>
          <w:rFonts w:ascii="Arial" w:hAnsi="Arial" w:cs="Arial"/>
          <w:bCs/>
          <w:sz w:val="16"/>
          <w:szCs w:val="16"/>
        </w:rPr>
        <w:t>nulidad de</w:t>
      </w:r>
      <w:r>
        <w:rPr>
          <w:rStyle w:val="CharacterStyle1"/>
          <w:rFonts w:ascii="Arial" w:hAnsi="Arial" w:cs="Arial"/>
          <w:b/>
          <w:bCs/>
          <w:sz w:val="16"/>
          <w:szCs w:val="16"/>
        </w:rPr>
        <w:t xml:space="preserve"> </w:t>
      </w:r>
      <w:r w:rsidR="00BC4711">
        <w:rPr>
          <w:rStyle w:val="CharacterStyle1"/>
          <w:sz w:val="18"/>
          <w:szCs w:val="18"/>
        </w:rPr>
        <w:t>l</w:t>
      </w:r>
      <w:r>
        <w:rPr>
          <w:rStyle w:val="CharacterStyle1"/>
          <w:sz w:val="18"/>
          <w:szCs w:val="18"/>
        </w:rPr>
        <w:t xml:space="preserve">o actuado, se solicita se decrete la </w:t>
      </w:r>
      <w:r w:rsidRPr="00BC4711">
        <w:rPr>
          <w:rStyle w:val="CharacterStyle1"/>
          <w:rFonts w:ascii="Arial" w:hAnsi="Arial" w:cs="Arial"/>
          <w:bCs/>
          <w:sz w:val="16"/>
          <w:szCs w:val="16"/>
        </w:rPr>
        <w:t>nulidad del</w:t>
      </w:r>
      <w:r>
        <w:rPr>
          <w:rStyle w:val="CharacterStyle1"/>
          <w:rFonts w:ascii="Arial" w:hAnsi="Arial" w:cs="Arial"/>
          <w:b/>
          <w:bCs/>
          <w:sz w:val="16"/>
          <w:szCs w:val="16"/>
        </w:rPr>
        <w:t xml:space="preserve"> </w:t>
      </w:r>
      <w:r w:rsidR="00BC4711">
        <w:rPr>
          <w:rStyle w:val="CharacterStyle1"/>
          <w:sz w:val="18"/>
          <w:szCs w:val="18"/>
        </w:rPr>
        <w:t>artículo</w:t>
      </w:r>
      <w:r>
        <w:rPr>
          <w:rStyle w:val="CharacterStyle1"/>
          <w:sz w:val="18"/>
          <w:szCs w:val="18"/>
        </w:rPr>
        <w:t xml:space="preserve"> 4.2 de la </w:t>
      </w:r>
      <w:r w:rsidR="00BC4711">
        <w:rPr>
          <w:rStyle w:val="CharacterStyle1"/>
          <w:sz w:val="18"/>
          <w:szCs w:val="18"/>
        </w:rPr>
        <w:t>sesión</w:t>
      </w:r>
      <w:r>
        <w:rPr>
          <w:rStyle w:val="CharacterStyle1"/>
          <w:sz w:val="18"/>
          <w:szCs w:val="18"/>
        </w:rPr>
        <w:t xml:space="preserve"> ordinaria </w:t>
      </w:r>
      <w:r w:rsidR="00BC4711">
        <w:rPr>
          <w:rStyle w:val="CharacterStyle1"/>
          <w:sz w:val="18"/>
          <w:szCs w:val="18"/>
        </w:rPr>
        <w:t>nú</w:t>
      </w:r>
      <w:r>
        <w:rPr>
          <w:rStyle w:val="CharacterStyle1"/>
          <w:sz w:val="18"/>
          <w:szCs w:val="18"/>
        </w:rPr>
        <w:t>mero 19- 2013 de fecha 07 de marzo del a</w:t>
      </w:r>
      <w:r w:rsidR="00BC4711">
        <w:rPr>
          <w:rStyle w:val="CharacterStyle1"/>
          <w:sz w:val="18"/>
          <w:szCs w:val="18"/>
        </w:rPr>
        <w:t>ño</w:t>
      </w:r>
      <w:r>
        <w:rPr>
          <w:rStyle w:val="CharacterStyle1"/>
          <w:sz w:val="18"/>
          <w:szCs w:val="18"/>
        </w:rPr>
        <w:t xml:space="preserve"> 2013.</w:t>
      </w:r>
    </w:p>
    <w:p w:rsidR="001C17D8" w:rsidRPr="00BC4711" w:rsidRDefault="001C17D8" w:rsidP="00BC4711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line="207" w:lineRule="exact"/>
        <w:ind w:right="792"/>
        <w:jc w:val="both"/>
        <w:textAlignment w:val="baseline"/>
        <w:rPr>
          <w:rStyle w:val="CharacterStyle1"/>
          <w:sz w:val="18"/>
          <w:szCs w:val="18"/>
        </w:rPr>
      </w:pPr>
      <w:r w:rsidRPr="00BC4711">
        <w:rPr>
          <w:rStyle w:val="CharacterStyle1"/>
          <w:sz w:val="18"/>
          <w:szCs w:val="18"/>
        </w:rPr>
        <w:t xml:space="preserve">Que se suspenda inmediatamente la </w:t>
      </w:r>
      <w:r w:rsidR="00BC4711" w:rsidRPr="00BC4711">
        <w:rPr>
          <w:rStyle w:val="CharacterStyle1"/>
          <w:sz w:val="18"/>
          <w:szCs w:val="18"/>
        </w:rPr>
        <w:t>prestación</w:t>
      </w:r>
      <w:r w:rsidRPr="00BC4711">
        <w:rPr>
          <w:rStyle w:val="CharacterStyle1"/>
          <w:sz w:val="18"/>
          <w:szCs w:val="18"/>
        </w:rPr>
        <w:t xml:space="preserve"> del servicio que sin tarifa </w:t>
      </w:r>
      <w:r w:rsidR="00BC4711" w:rsidRPr="00BC4711">
        <w:rPr>
          <w:rStyle w:val="CharacterStyle1"/>
          <w:sz w:val="18"/>
          <w:szCs w:val="18"/>
        </w:rPr>
        <w:t>están</w:t>
      </w:r>
      <w:r w:rsidRPr="00BC4711">
        <w:rPr>
          <w:rStyle w:val="CharacterStyle1"/>
          <w:sz w:val="18"/>
          <w:szCs w:val="18"/>
        </w:rPr>
        <w:t xml:space="preserve"> prestando la empresa A</w:t>
      </w:r>
      <w:r w:rsidR="00BC4711" w:rsidRPr="00BC4711">
        <w:rPr>
          <w:rStyle w:val="CharacterStyle1"/>
          <w:sz w:val="18"/>
          <w:szCs w:val="18"/>
        </w:rPr>
        <w:t>.L.</w:t>
      </w:r>
      <w:r w:rsidRPr="00BC4711">
        <w:rPr>
          <w:rStyle w:val="CharacterStyle1"/>
          <w:sz w:val="18"/>
          <w:szCs w:val="18"/>
        </w:rPr>
        <w:t xml:space="preserve"> y F</w:t>
      </w:r>
      <w:r w:rsidR="00BC4711" w:rsidRPr="00BC4711">
        <w:rPr>
          <w:rStyle w:val="CharacterStyle1"/>
          <w:sz w:val="18"/>
          <w:szCs w:val="18"/>
        </w:rPr>
        <w:t>.</w:t>
      </w:r>
      <w:r w:rsidRPr="00BC4711">
        <w:rPr>
          <w:rStyle w:val="CharacterStyle1"/>
          <w:sz w:val="18"/>
          <w:szCs w:val="18"/>
        </w:rPr>
        <w:t>P</w:t>
      </w:r>
      <w:r w:rsidR="00BC4711" w:rsidRPr="00BC4711">
        <w:rPr>
          <w:rStyle w:val="CharacterStyle1"/>
          <w:sz w:val="18"/>
          <w:szCs w:val="18"/>
        </w:rPr>
        <w:t>.</w:t>
      </w:r>
      <w:r w:rsidRPr="00BC4711">
        <w:rPr>
          <w:rStyle w:val="CharacterStyle1"/>
          <w:sz w:val="18"/>
          <w:szCs w:val="18"/>
        </w:rPr>
        <w:t>P</w:t>
      </w:r>
      <w:r w:rsidR="00BC4711">
        <w:rPr>
          <w:rStyle w:val="CharacterStyle1"/>
          <w:sz w:val="18"/>
          <w:szCs w:val="18"/>
        </w:rPr>
        <w:t>.</w:t>
      </w:r>
      <w:r w:rsidRPr="00BC4711">
        <w:rPr>
          <w:rStyle w:val="CharacterStyle1"/>
          <w:sz w:val="18"/>
          <w:szCs w:val="18"/>
        </w:rPr>
        <w:t xml:space="preserve"> en las rutas </w:t>
      </w:r>
      <w:r w:rsidRPr="00BC4711">
        <w:rPr>
          <w:rStyle w:val="CharacterStyle1"/>
          <w:rFonts w:ascii="Arial" w:hAnsi="Arial" w:cs="Arial"/>
          <w:bCs/>
          <w:sz w:val="16"/>
          <w:szCs w:val="16"/>
        </w:rPr>
        <w:t>1502 y</w:t>
      </w:r>
      <w:r w:rsidRPr="00BC4711">
        <w:rPr>
          <w:rStyle w:val="CharacterStyle1"/>
          <w:rFonts w:ascii="Arial" w:hAnsi="Arial" w:cs="Arial"/>
          <w:b/>
          <w:bCs/>
          <w:sz w:val="16"/>
          <w:szCs w:val="16"/>
        </w:rPr>
        <w:t xml:space="preserve"> </w:t>
      </w:r>
      <w:r w:rsidRPr="00BC4711">
        <w:rPr>
          <w:rStyle w:val="CharacterStyle1"/>
          <w:sz w:val="18"/>
          <w:szCs w:val="18"/>
        </w:rPr>
        <w:t xml:space="preserve">1507 y se deje sujeta la orden de inicio de los permisos a que se le </w:t>
      </w:r>
      <w:r w:rsidR="00BC4711" w:rsidRPr="00BC4711">
        <w:rPr>
          <w:rStyle w:val="CharacterStyle1"/>
          <w:sz w:val="18"/>
          <w:szCs w:val="18"/>
        </w:rPr>
        <w:t>dé</w:t>
      </w:r>
      <w:r w:rsidRPr="00BC4711">
        <w:rPr>
          <w:rStyle w:val="CharacterStyle1"/>
          <w:sz w:val="18"/>
          <w:szCs w:val="18"/>
        </w:rPr>
        <w:t xml:space="preserve"> cumplimento total a los requisitos establecidos en La Ley.</w:t>
      </w:r>
    </w:p>
    <w:p w:rsidR="001C17D8" w:rsidRDefault="001C17D8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6" w:line="208" w:lineRule="exact"/>
        <w:ind w:right="792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 xml:space="preserve">Caso contrario que se eleve nuestro recurso de </w:t>
      </w:r>
      <w:r w:rsidR="00BC4711">
        <w:rPr>
          <w:rStyle w:val="CharacterStyle1"/>
          <w:sz w:val="18"/>
          <w:szCs w:val="18"/>
        </w:rPr>
        <w:t>apelación</w:t>
      </w:r>
      <w:r>
        <w:rPr>
          <w:rStyle w:val="CharacterStyle1"/>
          <w:sz w:val="18"/>
          <w:szCs w:val="18"/>
        </w:rPr>
        <w:t xml:space="preserve"> ante el superior en grado ante quien hare valer nuestros derechos.</w:t>
      </w:r>
    </w:p>
    <w:p w:rsidR="001C17D8" w:rsidRDefault="001C17D8">
      <w:pPr>
        <w:pStyle w:val="Style1"/>
        <w:numPr>
          <w:ilvl w:val="0"/>
          <w:numId w:val="6"/>
        </w:numPr>
        <w:kinsoku w:val="0"/>
        <w:overflowPunct w:val="0"/>
        <w:autoSpaceDE/>
        <w:autoSpaceDN/>
        <w:adjustRightInd/>
        <w:spacing w:before="9" w:line="208" w:lineRule="exact"/>
        <w:ind w:right="792"/>
        <w:jc w:val="both"/>
        <w:textAlignment w:val="baseline"/>
        <w:rPr>
          <w:rStyle w:val="CharacterStyle1"/>
          <w:rFonts w:ascii="Arial" w:hAnsi="Arial" w:cs="Arial"/>
          <w:b/>
          <w:bCs/>
          <w:sz w:val="16"/>
          <w:szCs w:val="16"/>
        </w:rPr>
      </w:pPr>
      <w:r>
        <w:rPr>
          <w:rStyle w:val="CharacterStyle1"/>
          <w:sz w:val="18"/>
          <w:szCs w:val="18"/>
        </w:rPr>
        <w:t xml:space="preserve">Subsidiariamente se solicita se decrete la nulidad de todos los actos administrativos que se han emitido, </w:t>
      </w:r>
      <w:r w:rsidRPr="00BC4711">
        <w:rPr>
          <w:rStyle w:val="CharacterStyle1"/>
          <w:rFonts w:ascii="Arial" w:hAnsi="Arial" w:cs="Arial"/>
          <w:bCs/>
          <w:sz w:val="16"/>
          <w:szCs w:val="16"/>
        </w:rPr>
        <w:t xml:space="preserve">sobre </w:t>
      </w:r>
      <w:r w:rsidRPr="00BC4711">
        <w:rPr>
          <w:rStyle w:val="CharacterStyle1"/>
          <w:sz w:val="18"/>
          <w:szCs w:val="18"/>
        </w:rPr>
        <w:t>todo</w:t>
      </w:r>
      <w:r>
        <w:rPr>
          <w:rStyle w:val="CharacterStyle1"/>
          <w:sz w:val="18"/>
          <w:szCs w:val="18"/>
        </w:rPr>
        <w:t xml:space="preserve"> los relacionado con flotas, horarios, recorridos, fusiones en t</w:t>
      </w:r>
      <w:r w:rsidR="00BC4711">
        <w:rPr>
          <w:rStyle w:val="CharacterStyle1"/>
          <w:sz w:val="18"/>
          <w:szCs w:val="18"/>
        </w:rPr>
        <w:t>érmi</w:t>
      </w:r>
      <w:r>
        <w:rPr>
          <w:rStyle w:val="CharacterStyle1"/>
          <w:sz w:val="18"/>
          <w:szCs w:val="18"/>
        </w:rPr>
        <w:t>nos generales (...)" (</w:t>
      </w:r>
      <w:r w:rsidR="00BC4711">
        <w:rPr>
          <w:rStyle w:val="CharacterStyle1"/>
          <w:sz w:val="18"/>
          <w:szCs w:val="18"/>
        </w:rPr>
        <w:t>Léanse</w:t>
      </w:r>
      <w:r>
        <w:rPr>
          <w:rStyle w:val="CharacterStyle1"/>
          <w:sz w:val="18"/>
          <w:szCs w:val="18"/>
        </w:rPr>
        <w:t xml:space="preserve"> los folios del 7 al 12 del </w:t>
      </w:r>
      <w:r w:rsidRPr="00BC4711">
        <w:rPr>
          <w:rStyle w:val="CharacterStyle1"/>
          <w:rFonts w:ascii="Arial" w:hAnsi="Arial" w:cs="Arial"/>
          <w:bCs/>
          <w:sz w:val="16"/>
          <w:szCs w:val="16"/>
        </w:rPr>
        <w:t xml:space="preserve">expediente administrativo </w:t>
      </w:r>
      <w:r w:rsidR="00BC4711">
        <w:rPr>
          <w:rStyle w:val="CharacterStyle1"/>
          <w:rFonts w:ascii="Arial" w:hAnsi="Arial" w:cs="Arial"/>
          <w:bCs/>
          <w:sz w:val="16"/>
          <w:szCs w:val="16"/>
        </w:rPr>
        <w:t xml:space="preserve">              </w:t>
      </w:r>
      <w:r w:rsidRPr="00BC4711">
        <w:rPr>
          <w:rStyle w:val="CharacterStyle1"/>
          <w:rFonts w:ascii="Arial" w:hAnsi="Arial" w:cs="Arial"/>
          <w:bCs/>
          <w:sz w:val="16"/>
          <w:szCs w:val="16"/>
        </w:rPr>
        <w:t>TAT-033-14)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71" w:line="250" w:lineRule="exact"/>
        <w:jc w:val="both"/>
        <w:textAlignment w:val="baseline"/>
        <w:rPr>
          <w:rStyle w:val="CharacterStyle1"/>
          <w:spacing w:val="4"/>
          <w:sz w:val="21"/>
          <w:szCs w:val="21"/>
        </w:rPr>
      </w:pPr>
      <w:r w:rsidRPr="00BC4711">
        <w:rPr>
          <w:rStyle w:val="CharacterStyle1"/>
          <w:b/>
          <w:spacing w:val="4"/>
          <w:sz w:val="21"/>
          <w:szCs w:val="21"/>
        </w:rPr>
        <w:t>TERCERO</w:t>
      </w:r>
      <w:r>
        <w:rPr>
          <w:rStyle w:val="CharacterStyle1"/>
          <w:spacing w:val="4"/>
          <w:sz w:val="21"/>
          <w:szCs w:val="21"/>
        </w:rPr>
        <w:t xml:space="preserve">.- La Junta Directiva del Consejo de Transporte P6blico, en el </w:t>
      </w:r>
      <w:r w:rsidR="00BC4711">
        <w:rPr>
          <w:rStyle w:val="CharacterStyle1"/>
          <w:spacing w:val="4"/>
          <w:sz w:val="21"/>
          <w:szCs w:val="21"/>
        </w:rPr>
        <w:t>artículo</w:t>
      </w:r>
      <w:r>
        <w:rPr>
          <w:rStyle w:val="CharacterStyle1"/>
          <w:spacing w:val="4"/>
          <w:sz w:val="21"/>
          <w:szCs w:val="21"/>
        </w:rPr>
        <w:t xml:space="preserve"> 5.8 de la </w:t>
      </w:r>
      <w:r w:rsidR="00BC4711">
        <w:rPr>
          <w:rStyle w:val="CharacterStyle1"/>
          <w:spacing w:val="4"/>
          <w:sz w:val="21"/>
          <w:szCs w:val="21"/>
        </w:rPr>
        <w:t>Sesión</w:t>
      </w:r>
      <w:r>
        <w:rPr>
          <w:rStyle w:val="CharacterStyle1"/>
          <w:spacing w:val="4"/>
          <w:sz w:val="21"/>
          <w:szCs w:val="21"/>
        </w:rPr>
        <w:t xml:space="preserve"> Ordinaria 24-2014 del 2 de abril del 2014, conoce el informe DAJ 2013-006234 emitido por la </w:t>
      </w:r>
      <w:r w:rsidR="00BC4711">
        <w:rPr>
          <w:rStyle w:val="CharacterStyle1"/>
          <w:spacing w:val="4"/>
          <w:sz w:val="21"/>
          <w:szCs w:val="21"/>
        </w:rPr>
        <w:t>Dirección</w:t>
      </w:r>
      <w:r>
        <w:rPr>
          <w:rStyle w:val="CharacterStyle1"/>
          <w:spacing w:val="4"/>
          <w:sz w:val="21"/>
          <w:szCs w:val="21"/>
        </w:rPr>
        <w:t xml:space="preserve"> de Asuntos </w:t>
      </w:r>
      <w:r w:rsidR="00BC4711">
        <w:rPr>
          <w:rStyle w:val="CharacterStyle1"/>
          <w:spacing w:val="4"/>
          <w:sz w:val="21"/>
          <w:szCs w:val="21"/>
        </w:rPr>
        <w:t>Jurídicos</w:t>
      </w:r>
      <w:r>
        <w:rPr>
          <w:rStyle w:val="CharacterStyle1"/>
          <w:spacing w:val="4"/>
          <w:sz w:val="21"/>
          <w:szCs w:val="21"/>
        </w:rPr>
        <w:t xml:space="preserve">, y con fundamento en </w:t>
      </w:r>
      <w:r w:rsidR="00BC4711">
        <w:rPr>
          <w:rStyle w:val="CharacterStyle1"/>
          <w:spacing w:val="4"/>
          <w:sz w:val="21"/>
          <w:szCs w:val="21"/>
        </w:rPr>
        <w:t>él</w:t>
      </w:r>
      <w:r>
        <w:rPr>
          <w:rStyle w:val="CharacterStyle1"/>
          <w:spacing w:val="4"/>
          <w:sz w:val="21"/>
          <w:szCs w:val="21"/>
        </w:rPr>
        <w:t xml:space="preserve"> considera lo siguiente:</w:t>
      </w:r>
    </w:p>
    <w:p w:rsidR="001C17D8" w:rsidRDefault="001C17D8">
      <w:pPr>
        <w:pStyle w:val="Style1"/>
        <w:tabs>
          <w:tab w:val="left" w:pos="2592"/>
        </w:tabs>
        <w:kinsoku w:val="0"/>
        <w:overflowPunct w:val="0"/>
        <w:autoSpaceDE/>
        <w:autoSpaceDN/>
        <w:adjustRightInd/>
        <w:spacing w:before="245" w:line="209" w:lineRule="exact"/>
        <w:ind w:left="792"/>
        <w:textAlignment w:val="baseline"/>
        <w:rPr>
          <w:rStyle w:val="CharacterStyle1"/>
          <w:i/>
          <w:iCs/>
          <w:spacing w:val="8"/>
          <w:sz w:val="18"/>
          <w:szCs w:val="18"/>
        </w:rPr>
      </w:pPr>
      <w:r>
        <w:rPr>
          <w:rStyle w:val="CharacterStyle1"/>
          <w:spacing w:val="8"/>
          <w:sz w:val="18"/>
          <w:szCs w:val="18"/>
        </w:rPr>
        <w:t>"(...) SEGUNDO.</w:t>
      </w:r>
      <w:r>
        <w:rPr>
          <w:rStyle w:val="CharacterStyle1"/>
          <w:spacing w:val="8"/>
          <w:sz w:val="18"/>
          <w:szCs w:val="18"/>
        </w:rPr>
        <w:tab/>
      </w:r>
      <w:r>
        <w:rPr>
          <w:rStyle w:val="CharacterStyle1"/>
          <w:i/>
          <w:iCs/>
          <w:spacing w:val="8"/>
          <w:sz w:val="18"/>
          <w:szCs w:val="18"/>
        </w:rPr>
        <w:t xml:space="preserve">El acuerdo que nos ocupa refiere a una </w:t>
      </w:r>
      <w:r w:rsidR="00BC4711">
        <w:rPr>
          <w:rStyle w:val="CharacterStyle1"/>
          <w:i/>
          <w:iCs/>
          <w:spacing w:val="8"/>
          <w:sz w:val="18"/>
          <w:szCs w:val="18"/>
        </w:rPr>
        <w:t>exposición</w:t>
      </w:r>
      <w:r>
        <w:rPr>
          <w:rStyle w:val="CharacterStyle1"/>
          <w:i/>
          <w:iCs/>
          <w:spacing w:val="8"/>
          <w:sz w:val="18"/>
          <w:szCs w:val="18"/>
        </w:rPr>
        <w:t xml:space="preserve"> de la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line="210" w:lineRule="exact"/>
        <w:ind w:left="792" w:right="792"/>
        <w:jc w:val="both"/>
        <w:textAlignment w:val="baseline"/>
        <w:rPr>
          <w:rStyle w:val="CharacterStyle1"/>
          <w:i/>
          <w:iCs/>
          <w:spacing w:val="1"/>
          <w:sz w:val="18"/>
          <w:szCs w:val="18"/>
        </w:rPr>
      </w:pPr>
      <w:r>
        <w:rPr>
          <w:rStyle w:val="CharacterStyle1"/>
          <w:i/>
          <w:iCs/>
          <w:spacing w:val="1"/>
          <w:sz w:val="18"/>
          <w:szCs w:val="18"/>
        </w:rPr>
        <w:t>Sentencia 1427-2012 de la Sala Primera de la Corte Suprema de Justicia, referente a las rutas 1502 y 1506 De todos es sabido que esta sentencia declara la nulidad de las licitaciones p</w:t>
      </w:r>
      <w:r w:rsidR="00BC4711">
        <w:rPr>
          <w:rStyle w:val="CharacterStyle1"/>
          <w:i/>
          <w:iCs/>
          <w:spacing w:val="1"/>
          <w:sz w:val="18"/>
          <w:szCs w:val="18"/>
        </w:rPr>
        <w:t>úb</w:t>
      </w:r>
      <w:r>
        <w:rPr>
          <w:rStyle w:val="CharacterStyle1"/>
          <w:i/>
          <w:iCs/>
          <w:spacing w:val="1"/>
          <w:sz w:val="18"/>
          <w:szCs w:val="18"/>
        </w:rPr>
        <w:t>licas 01-2000 y 07-2000 y adicionalmente ordena mantener como permisionarios a la Empresa A</w:t>
      </w:r>
      <w:r w:rsidR="00BC4711">
        <w:rPr>
          <w:rStyle w:val="CharacterStyle1"/>
          <w:i/>
          <w:iCs/>
          <w:spacing w:val="1"/>
          <w:sz w:val="18"/>
          <w:szCs w:val="18"/>
        </w:rPr>
        <w:t xml:space="preserve">.L. </w:t>
      </w:r>
      <w:r>
        <w:rPr>
          <w:rStyle w:val="CharacterStyle1"/>
          <w:i/>
          <w:iCs/>
          <w:spacing w:val="1"/>
          <w:sz w:val="18"/>
          <w:szCs w:val="18"/>
        </w:rPr>
        <w:t>y a F</w:t>
      </w:r>
      <w:r w:rsidR="00BC4711">
        <w:rPr>
          <w:rStyle w:val="CharacterStyle1"/>
          <w:i/>
          <w:iCs/>
          <w:spacing w:val="1"/>
          <w:sz w:val="18"/>
          <w:szCs w:val="18"/>
        </w:rPr>
        <w:t>.</w:t>
      </w:r>
      <w:r>
        <w:rPr>
          <w:rStyle w:val="CharacterStyle1"/>
          <w:i/>
          <w:iCs/>
          <w:spacing w:val="1"/>
          <w:sz w:val="18"/>
          <w:szCs w:val="18"/>
        </w:rPr>
        <w:t>P</w:t>
      </w:r>
      <w:r w:rsidR="00BC4711">
        <w:rPr>
          <w:rStyle w:val="CharacterStyle1"/>
          <w:i/>
          <w:iCs/>
          <w:spacing w:val="1"/>
          <w:sz w:val="18"/>
          <w:szCs w:val="18"/>
        </w:rPr>
        <w:t>.</w:t>
      </w:r>
      <w:r>
        <w:rPr>
          <w:rStyle w:val="CharacterStyle1"/>
          <w:i/>
          <w:iCs/>
          <w:spacing w:val="1"/>
          <w:sz w:val="18"/>
          <w:szCs w:val="18"/>
        </w:rPr>
        <w:t>P</w:t>
      </w:r>
      <w:r w:rsidR="00BC4711">
        <w:rPr>
          <w:rStyle w:val="CharacterStyle1"/>
          <w:i/>
          <w:iCs/>
          <w:spacing w:val="1"/>
          <w:sz w:val="18"/>
          <w:szCs w:val="18"/>
        </w:rPr>
        <w:t>.</w:t>
      </w:r>
      <w:r>
        <w:rPr>
          <w:rStyle w:val="CharacterStyle1"/>
          <w:i/>
          <w:iCs/>
          <w:spacing w:val="1"/>
          <w:sz w:val="18"/>
          <w:szCs w:val="18"/>
        </w:rPr>
        <w:t xml:space="preserve">S.A., en </w:t>
      </w:r>
      <w:r w:rsidR="00BC4711">
        <w:rPr>
          <w:rStyle w:val="CharacterStyle1"/>
          <w:i/>
          <w:iCs/>
          <w:spacing w:val="1"/>
          <w:sz w:val="18"/>
          <w:szCs w:val="18"/>
        </w:rPr>
        <w:t>condición</w:t>
      </w:r>
      <w:r>
        <w:rPr>
          <w:rStyle w:val="CharacterStyle1"/>
          <w:i/>
          <w:iCs/>
          <w:spacing w:val="1"/>
          <w:sz w:val="18"/>
          <w:szCs w:val="18"/>
        </w:rPr>
        <w:t xml:space="preserve"> de permisionarios temporales hasta que se normalice la </w:t>
      </w:r>
      <w:r w:rsidR="00BC4711">
        <w:rPr>
          <w:rStyle w:val="CharacterStyle1"/>
          <w:i/>
          <w:iCs/>
          <w:spacing w:val="1"/>
          <w:sz w:val="18"/>
          <w:szCs w:val="18"/>
        </w:rPr>
        <w:t>condición</w:t>
      </w:r>
      <w:r>
        <w:rPr>
          <w:rStyle w:val="CharacterStyle1"/>
          <w:i/>
          <w:iCs/>
          <w:spacing w:val="1"/>
          <w:sz w:val="18"/>
          <w:szCs w:val="18"/>
        </w:rPr>
        <w:t xml:space="preserve"> legal de dichas rutas.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07" w:line="211" w:lineRule="exact"/>
        <w:ind w:left="792" w:right="792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>Tal y como se pudo observar, el acuerdo es una decisi</w:t>
      </w:r>
      <w:r w:rsidR="00BC4711">
        <w:rPr>
          <w:rStyle w:val="CharacterStyle1"/>
          <w:i/>
          <w:iCs/>
          <w:sz w:val="18"/>
          <w:szCs w:val="18"/>
        </w:rPr>
        <w:t>ó</w:t>
      </w:r>
      <w:r>
        <w:rPr>
          <w:rStyle w:val="CharacterStyle1"/>
          <w:i/>
          <w:iCs/>
          <w:sz w:val="18"/>
          <w:szCs w:val="18"/>
        </w:rPr>
        <w:t>n expresa de la Junta Directiva de implementar lo ordenado por la Sala Primera de la Corte Suprema de Justicia, en referencia a las rutas 1502 y 1506.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09" w:line="211" w:lineRule="exact"/>
        <w:ind w:left="792" w:right="792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>MRCERO. Que la Empresa T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>L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 xml:space="preserve"> interpuso un Recurso de </w:t>
      </w:r>
      <w:r w:rsidR="00BC4711">
        <w:rPr>
          <w:rStyle w:val="CharacterStyle1"/>
          <w:i/>
          <w:iCs/>
          <w:sz w:val="18"/>
          <w:szCs w:val="18"/>
        </w:rPr>
        <w:t>Revisión</w:t>
      </w:r>
      <w:r>
        <w:rPr>
          <w:rStyle w:val="CharacterStyle1"/>
          <w:i/>
          <w:iCs/>
          <w:sz w:val="18"/>
          <w:szCs w:val="18"/>
        </w:rPr>
        <w:t xml:space="preserve"> ante la Sala Primera a fin de que se le permitiera abrir la </w:t>
      </w:r>
      <w:r w:rsidR="00BC4711">
        <w:rPr>
          <w:rStyle w:val="CharacterStyle1"/>
          <w:i/>
          <w:iCs/>
          <w:sz w:val="18"/>
          <w:szCs w:val="18"/>
        </w:rPr>
        <w:t>operación</w:t>
      </w:r>
      <w:r>
        <w:rPr>
          <w:rStyle w:val="CharacterStyle1"/>
          <w:i/>
          <w:iCs/>
          <w:sz w:val="18"/>
          <w:szCs w:val="18"/>
        </w:rPr>
        <w:t xml:space="preserve"> de las rutas 1502 y 1506 a o</w:t>
      </w:r>
      <w:r w:rsidR="00BC4711">
        <w:rPr>
          <w:rStyle w:val="CharacterStyle1"/>
          <w:i/>
          <w:iCs/>
          <w:sz w:val="18"/>
          <w:szCs w:val="18"/>
        </w:rPr>
        <w:t>t</w:t>
      </w:r>
      <w:r>
        <w:rPr>
          <w:rStyle w:val="CharacterStyle1"/>
          <w:i/>
          <w:iCs/>
          <w:sz w:val="18"/>
          <w:szCs w:val="18"/>
        </w:rPr>
        <w:t>ras empresas, a lo que la Sala Primera contest6: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04" w:line="210" w:lineRule="exact"/>
        <w:ind w:left="1008" w:right="1008"/>
        <w:jc w:val="both"/>
        <w:textAlignment w:val="baseline"/>
        <w:rPr>
          <w:rStyle w:val="CharacterStyle1"/>
          <w:i/>
          <w:iCs/>
          <w:spacing w:val="1"/>
          <w:sz w:val="18"/>
          <w:szCs w:val="18"/>
        </w:rPr>
      </w:pPr>
      <w:r>
        <w:rPr>
          <w:rStyle w:val="CharacterStyle1"/>
          <w:i/>
          <w:iCs/>
          <w:spacing w:val="1"/>
          <w:sz w:val="18"/>
          <w:szCs w:val="18"/>
        </w:rPr>
        <w:t xml:space="preserve">"En el presente asunto todos los planteamientos giran en torno a un eje subyacente </w:t>
      </w:r>
      <w:r w:rsidR="00BC4711">
        <w:rPr>
          <w:rStyle w:val="CharacterStyle1"/>
          <w:i/>
          <w:iCs/>
          <w:spacing w:val="1"/>
          <w:sz w:val="18"/>
          <w:szCs w:val="18"/>
        </w:rPr>
        <w:t>común</w:t>
      </w:r>
      <w:r>
        <w:rPr>
          <w:rStyle w:val="CharacterStyle1"/>
          <w:i/>
          <w:iCs/>
          <w:spacing w:val="1"/>
          <w:sz w:val="18"/>
          <w:szCs w:val="18"/>
        </w:rPr>
        <w:t>, T</w:t>
      </w:r>
      <w:r w:rsidR="00C15974">
        <w:rPr>
          <w:rStyle w:val="CharacterStyle1"/>
          <w:i/>
          <w:iCs/>
          <w:spacing w:val="1"/>
          <w:sz w:val="18"/>
          <w:szCs w:val="18"/>
        </w:rPr>
        <w:t>.</w:t>
      </w:r>
      <w:r>
        <w:rPr>
          <w:rStyle w:val="CharacterStyle1"/>
          <w:i/>
          <w:iCs/>
          <w:spacing w:val="1"/>
          <w:sz w:val="18"/>
          <w:szCs w:val="18"/>
        </w:rPr>
        <w:t xml:space="preserve"> </w:t>
      </w:r>
      <w:r>
        <w:rPr>
          <w:rStyle w:val="CharacterStyle1"/>
          <w:i/>
          <w:iCs/>
          <w:spacing w:val="1"/>
          <w:sz w:val="18"/>
          <w:szCs w:val="18"/>
          <w:u w:val="single"/>
        </w:rPr>
        <w:t xml:space="preserve">insiste en que se le </w:t>
      </w:r>
      <w:proofErr w:type="spellStart"/>
      <w:r>
        <w:rPr>
          <w:rStyle w:val="CharacterStyle1"/>
          <w:i/>
          <w:iCs/>
          <w:spacing w:val="1"/>
          <w:sz w:val="18"/>
          <w:szCs w:val="18"/>
          <w:u w:val="single"/>
        </w:rPr>
        <w:t>esta</w:t>
      </w:r>
      <w:proofErr w:type="spellEnd"/>
      <w:r>
        <w:rPr>
          <w:rStyle w:val="CharacterStyle1"/>
          <w:i/>
          <w:iCs/>
          <w:spacing w:val="1"/>
          <w:sz w:val="18"/>
          <w:szCs w:val="18"/>
          <w:u w:val="single"/>
        </w:rPr>
        <w:t xml:space="preserve"> causando un grave perjuicio al no </w:t>
      </w:r>
      <w:r w:rsidR="00BC4711">
        <w:rPr>
          <w:rStyle w:val="CharacterStyle1"/>
          <w:i/>
          <w:iCs/>
          <w:spacing w:val="1"/>
          <w:sz w:val="18"/>
          <w:szCs w:val="18"/>
          <w:u w:val="single"/>
        </w:rPr>
        <w:t>permitírsele</w:t>
      </w:r>
      <w:r>
        <w:rPr>
          <w:rStyle w:val="CharacterStyle1"/>
          <w:i/>
          <w:iCs/>
          <w:spacing w:val="1"/>
          <w:sz w:val="18"/>
          <w:szCs w:val="18"/>
          <w:u w:val="single"/>
        </w:rPr>
        <w:t xml:space="preserve"> participar transitoriamente en los </w:t>
      </w:r>
      <w:r w:rsidR="00BC4711">
        <w:rPr>
          <w:rStyle w:val="CharacterStyle1"/>
          <w:i/>
          <w:iCs/>
          <w:spacing w:val="1"/>
          <w:sz w:val="18"/>
          <w:szCs w:val="18"/>
          <w:u w:val="single"/>
        </w:rPr>
        <w:t>trayectos</w:t>
      </w:r>
      <w:r>
        <w:rPr>
          <w:rStyle w:val="CharacterStyle1"/>
          <w:i/>
          <w:iCs/>
          <w:spacing w:val="1"/>
          <w:sz w:val="18"/>
          <w:szCs w:val="18"/>
          <w:u w:val="single"/>
        </w:rPr>
        <w:t xml:space="preserve"> anulados, mientras el Consejo realiza nuevamente las licitaciones. (..) </w:t>
      </w:r>
      <w:r w:rsidR="00BC4711">
        <w:rPr>
          <w:rStyle w:val="CharacterStyle1"/>
          <w:i/>
          <w:iCs/>
          <w:spacing w:val="1"/>
          <w:sz w:val="18"/>
          <w:szCs w:val="18"/>
          <w:u w:val="single"/>
        </w:rPr>
        <w:t>Estos</w:t>
      </w:r>
      <w:r>
        <w:rPr>
          <w:rStyle w:val="CharacterStyle1"/>
          <w:i/>
          <w:iCs/>
          <w:spacing w:val="1"/>
          <w:sz w:val="18"/>
          <w:szCs w:val="18"/>
          <w:u w:val="single"/>
        </w:rPr>
        <w:t xml:space="preserve"> motivos, se reitera, obedecen a la </w:t>
      </w:r>
      <w:r w:rsidR="00BC4711">
        <w:rPr>
          <w:rStyle w:val="CharacterStyle1"/>
          <w:i/>
          <w:iCs/>
          <w:spacing w:val="1"/>
          <w:sz w:val="18"/>
          <w:szCs w:val="18"/>
          <w:u w:val="single"/>
        </w:rPr>
        <w:t>protección</w:t>
      </w:r>
      <w:r>
        <w:rPr>
          <w:rStyle w:val="CharacterStyle1"/>
          <w:i/>
          <w:iCs/>
          <w:spacing w:val="1"/>
          <w:sz w:val="18"/>
          <w:szCs w:val="18"/>
          <w:u w:val="single"/>
        </w:rPr>
        <w:t xml:space="preserve"> de la continuidad del servicio, en </w:t>
      </w:r>
      <w:r w:rsidR="00BC4711">
        <w:rPr>
          <w:rStyle w:val="CharacterStyle1"/>
          <w:i/>
          <w:iCs/>
          <w:spacing w:val="1"/>
          <w:sz w:val="18"/>
          <w:szCs w:val="18"/>
          <w:u w:val="single"/>
        </w:rPr>
        <w:t>beneficio</w:t>
      </w:r>
      <w:r>
        <w:rPr>
          <w:rStyle w:val="CharacterStyle1"/>
          <w:i/>
          <w:iCs/>
          <w:spacing w:val="1"/>
          <w:sz w:val="18"/>
          <w:szCs w:val="18"/>
          <w:u w:val="single"/>
        </w:rPr>
        <w:t xml:space="preserve"> de la colectividad, al aprovechamiento de la estructura que disponen las empresas actoras,</w:t>
      </w:r>
      <w:r>
        <w:rPr>
          <w:rStyle w:val="CharacterStyle1"/>
          <w:i/>
          <w:iCs/>
          <w:spacing w:val="1"/>
          <w:sz w:val="18"/>
          <w:szCs w:val="18"/>
        </w:rPr>
        <w:t xml:space="preserve"> que a final de cuentas son las que se han visto perjudicadas con la </w:t>
      </w:r>
      <w:r w:rsidR="00BC4711">
        <w:rPr>
          <w:rStyle w:val="CharacterStyle1"/>
          <w:i/>
          <w:iCs/>
          <w:spacing w:val="1"/>
          <w:sz w:val="18"/>
          <w:szCs w:val="18"/>
        </w:rPr>
        <w:t>anulación</w:t>
      </w:r>
      <w:r>
        <w:rPr>
          <w:rStyle w:val="CharacterStyle1"/>
          <w:i/>
          <w:iCs/>
          <w:spacing w:val="1"/>
          <w:sz w:val="18"/>
          <w:szCs w:val="18"/>
        </w:rPr>
        <w:t xml:space="preserve"> de las licitaciones (</w:t>
      </w:r>
      <w:proofErr w:type="spellStart"/>
      <w:r>
        <w:rPr>
          <w:rStyle w:val="CharacterStyle1"/>
          <w:i/>
          <w:iCs/>
          <w:spacing w:val="1"/>
          <w:sz w:val="18"/>
          <w:szCs w:val="18"/>
        </w:rPr>
        <w:t>A</w:t>
      </w:r>
      <w:r w:rsidR="00BC4711">
        <w:rPr>
          <w:rStyle w:val="CharacterStyle1"/>
          <w:i/>
          <w:iCs/>
          <w:spacing w:val="1"/>
          <w:sz w:val="18"/>
          <w:szCs w:val="18"/>
        </w:rPr>
        <w:t>.</w:t>
      </w:r>
      <w:r>
        <w:rPr>
          <w:rStyle w:val="CharacterStyle1"/>
          <w:i/>
          <w:iCs/>
          <w:spacing w:val="1"/>
          <w:sz w:val="18"/>
          <w:szCs w:val="18"/>
        </w:rPr>
        <w:t>y</w:t>
      </w:r>
      <w:proofErr w:type="spellEnd"/>
      <w:r>
        <w:rPr>
          <w:rStyle w:val="CharacterStyle1"/>
          <w:i/>
          <w:iCs/>
          <w:spacing w:val="1"/>
          <w:sz w:val="18"/>
          <w:szCs w:val="18"/>
        </w:rPr>
        <w:t xml:space="preserve"> F</w:t>
      </w:r>
      <w:r w:rsidR="00BC4711">
        <w:rPr>
          <w:rStyle w:val="CharacterStyle1"/>
          <w:i/>
          <w:iCs/>
          <w:spacing w:val="1"/>
          <w:sz w:val="18"/>
          <w:szCs w:val="18"/>
        </w:rPr>
        <w:t>.</w:t>
      </w:r>
      <w:r>
        <w:rPr>
          <w:rStyle w:val="CharacterStyle1"/>
          <w:i/>
          <w:iCs/>
          <w:spacing w:val="1"/>
          <w:sz w:val="18"/>
          <w:szCs w:val="18"/>
        </w:rPr>
        <w:t>) (.).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5" w:line="211" w:lineRule="exact"/>
        <w:ind w:left="1008" w:right="1008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>T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 xml:space="preserve"> sea cual sea la raz</w:t>
      </w:r>
      <w:r w:rsidR="00BC4711">
        <w:rPr>
          <w:rStyle w:val="CharacterStyle1"/>
          <w:i/>
          <w:iCs/>
          <w:sz w:val="18"/>
          <w:szCs w:val="18"/>
        </w:rPr>
        <w:t>ó</w:t>
      </w:r>
      <w:r>
        <w:rPr>
          <w:rStyle w:val="CharacterStyle1"/>
          <w:i/>
          <w:iCs/>
          <w:sz w:val="18"/>
          <w:szCs w:val="18"/>
        </w:rPr>
        <w:t xml:space="preserve">n, no fue parte de las licitaciones anuladas, ni de este proceso y como coadyuvante tampoco puede pedir nada para </w:t>
      </w:r>
      <w:proofErr w:type="spellStart"/>
      <w:r>
        <w:rPr>
          <w:rStyle w:val="CharacterStyle1"/>
          <w:i/>
          <w:iCs/>
          <w:sz w:val="18"/>
          <w:szCs w:val="18"/>
        </w:rPr>
        <w:t>si</w:t>
      </w:r>
      <w:proofErr w:type="spellEnd"/>
      <w:r>
        <w:rPr>
          <w:rStyle w:val="CharacterStyle1"/>
          <w:i/>
          <w:iCs/>
          <w:sz w:val="18"/>
          <w:szCs w:val="18"/>
        </w:rPr>
        <w:t xml:space="preserve"> (.) T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>L</w:t>
      </w:r>
      <w:r w:rsidR="00BC4711">
        <w:rPr>
          <w:rStyle w:val="CharacterStyle1"/>
          <w:i/>
          <w:iCs/>
          <w:sz w:val="18"/>
          <w:szCs w:val="18"/>
        </w:rPr>
        <w:t>..</w:t>
      </w:r>
      <w:proofErr w:type="gramStart"/>
      <w:r w:rsidR="00BC4711">
        <w:rPr>
          <w:rStyle w:val="CharacterStyle1"/>
          <w:i/>
          <w:iCs/>
          <w:sz w:val="18"/>
          <w:szCs w:val="18"/>
        </w:rPr>
        <w:t>,</w:t>
      </w:r>
      <w:proofErr w:type="gramEnd"/>
      <w:r w:rsidR="00BC4711">
        <w:rPr>
          <w:rStyle w:val="CharacterStyle1"/>
          <w:i/>
          <w:iCs/>
          <w:sz w:val="18"/>
          <w:szCs w:val="18"/>
        </w:rPr>
        <w:t xml:space="preserve"> esta rebasando su posició</w:t>
      </w:r>
      <w:r>
        <w:rPr>
          <w:rStyle w:val="CharacterStyle1"/>
          <w:i/>
          <w:iCs/>
          <w:sz w:val="18"/>
          <w:szCs w:val="18"/>
        </w:rPr>
        <w:t>n dentro del proceso, dada que quiere obtener</w:t>
      </w:r>
    </w:p>
    <w:p w:rsidR="001C17D8" w:rsidRDefault="001C17D8">
      <w:pPr>
        <w:widowControl/>
        <w:kinsoku/>
        <w:overflowPunct/>
        <w:autoSpaceDE w:val="0"/>
        <w:autoSpaceDN w:val="0"/>
        <w:adjustRightInd w:val="0"/>
        <w:textAlignment w:val="auto"/>
        <w:sectPr w:rsidR="001C17D8">
          <w:pgSz w:w="12120" w:h="15840"/>
          <w:pgMar w:top="2020" w:right="1973" w:bottom="1680" w:left="2133" w:header="720" w:footer="720" w:gutter="0"/>
          <w:cols w:space="720"/>
          <w:noEndnote/>
        </w:sectPr>
      </w:pP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line="210" w:lineRule="exact"/>
        <w:ind w:left="1008" w:right="1008"/>
        <w:jc w:val="both"/>
        <w:textAlignment w:val="baseline"/>
        <w:rPr>
          <w:rStyle w:val="CharacterStyle1"/>
          <w:i/>
          <w:iCs/>
          <w:sz w:val="18"/>
          <w:szCs w:val="18"/>
        </w:rPr>
      </w:pPr>
      <w:proofErr w:type="gramStart"/>
      <w:r>
        <w:rPr>
          <w:rStyle w:val="CharacterStyle1"/>
          <w:i/>
          <w:iCs/>
          <w:sz w:val="18"/>
          <w:szCs w:val="18"/>
        </w:rPr>
        <w:t>ventaja</w:t>
      </w:r>
      <w:proofErr w:type="gramEnd"/>
      <w:r>
        <w:rPr>
          <w:rStyle w:val="CharacterStyle1"/>
          <w:i/>
          <w:iCs/>
          <w:sz w:val="18"/>
          <w:szCs w:val="18"/>
        </w:rPr>
        <w:t xml:space="preserve"> de una </w:t>
      </w:r>
      <w:r w:rsidR="00BC4711">
        <w:rPr>
          <w:rStyle w:val="CharacterStyle1"/>
          <w:i/>
          <w:iCs/>
          <w:sz w:val="18"/>
          <w:szCs w:val="18"/>
        </w:rPr>
        <w:t>situación</w:t>
      </w:r>
      <w:r>
        <w:rPr>
          <w:rStyle w:val="CharacterStyle1"/>
          <w:i/>
          <w:iCs/>
          <w:sz w:val="18"/>
          <w:szCs w:val="18"/>
        </w:rPr>
        <w:t xml:space="preserve"> en la que ni siquiera fue participante (concursos)"... Sala Primera de la Corte Suprema de Justicia. San </w:t>
      </w:r>
      <w:r w:rsidR="00BC4711">
        <w:rPr>
          <w:rStyle w:val="CharacterStyle1"/>
          <w:i/>
          <w:iCs/>
          <w:sz w:val="18"/>
          <w:szCs w:val="18"/>
        </w:rPr>
        <w:t>José</w:t>
      </w:r>
      <w:r>
        <w:rPr>
          <w:rStyle w:val="CharacterStyle1"/>
          <w:i/>
          <w:iCs/>
          <w:sz w:val="18"/>
          <w:szCs w:val="18"/>
        </w:rPr>
        <w:t xml:space="preserve"> a las 15:15 minutos del 19 de junio del a</w:t>
      </w:r>
      <w:r w:rsidR="00BC4711">
        <w:rPr>
          <w:rStyle w:val="CharacterStyle1"/>
          <w:i/>
          <w:iCs/>
          <w:sz w:val="18"/>
          <w:szCs w:val="18"/>
        </w:rPr>
        <w:t>ñ</w:t>
      </w:r>
      <w:r>
        <w:rPr>
          <w:rStyle w:val="CharacterStyle1"/>
          <w:i/>
          <w:iCs/>
          <w:sz w:val="18"/>
          <w:szCs w:val="18"/>
        </w:rPr>
        <w:t>o 2013. (El resaltado es nuestro)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09" w:line="210" w:lineRule="exact"/>
        <w:ind w:left="720" w:right="792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sz w:val="18"/>
          <w:szCs w:val="18"/>
        </w:rPr>
        <w:t xml:space="preserve">CUARTO. </w:t>
      </w:r>
      <w:r>
        <w:rPr>
          <w:rStyle w:val="CharacterStyle1"/>
          <w:i/>
          <w:iCs/>
          <w:sz w:val="18"/>
          <w:szCs w:val="18"/>
        </w:rPr>
        <w:t xml:space="preserve">Que tal y como se observa, la </w:t>
      </w:r>
      <w:r w:rsidR="00BC4711">
        <w:rPr>
          <w:rStyle w:val="CharacterStyle1"/>
          <w:i/>
          <w:iCs/>
          <w:sz w:val="18"/>
          <w:szCs w:val="18"/>
        </w:rPr>
        <w:t>petición</w:t>
      </w:r>
      <w:r>
        <w:rPr>
          <w:rStyle w:val="CharacterStyle1"/>
          <w:i/>
          <w:iCs/>
          <w:sz w:val="18"/>
          <w:szCs w:val="18"/>
        </w:rPr>
        <w:t xml:space="preserve"> que ha</w:t>
      </w:r>
      <w:r w:rsidR="00BC4711">
        <w:rPr>
          <w:rStyle w:val="CharacterStyle1"/>
          <w:i/>
          <w:iCs/>
          <w:sz w:val="18"/>
          <w:szCs w:val="18"/>
        </w:rPr>
        <w:t>ce</w:t>
      </w:r>
      <w:r>
        <w:rPr>
          <w:rStyle w:val="CharacterStyle1"/>
          <w:i/>
          <w:iCs/>
          <w:sz w:val="18"/>
          <w:szCs w:val="18"/>
        </w:rPr>
        <w:t xml:space="preserve"> en </w:t>
      </w:r>
      <w:r w:rsidR="00BC4711">
        <w:rPr>
          <w:rStyle w:val="CharacterStyle1"/>
          <w:i/>
          <w:iCs/>
          <w:sz w:val="18"/>
          <w:szCs w:val="18"/>
        </w:rPr>
        <w:t>vía</w:t>
      </w:r>
      <w:r>
        <w:rPr>
          <w:rStyle w:val="CharacterStyle1"/>
          <w:i/>
          <w:iCs/>
          <w:sz w:val="18"/>
          <w:szCs w:val="18"/>
        </w:rPr>
        <w:t xml:space="preserve"> administrativa la empresa T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>L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 xml:space="preserve"> es consistente, en el fondo, con la argumentaci</w:t>
      </w:r>
      <w:r w:rsidR="00BC4711">
        <w:rPr>
          <w:rStyle w:val="CharacterStyle1"/>
          <w:i/>
          <w:iCs/>
          <w:sz w:val="18"/>
          <w:szCs w:val="18"/>
        </w:rPr>
        <w:t>ó</w:t>
      </w:r>
      <w:r>
        <w:rPr>
          <w:rStyle w:val="CharacterStyle1"/>
          <w:i/>
          <w:iCs/>
          <w:sz w:val="18"/>
          <w:szCs w:val="18"/>
        </w:rPr>
        <w:t>n hecha ante la S</w:t>
      </w:r>
      <w:r w:rsidR="00BC4711">
        <w:rPr>
          <w:rStyle w:val="CharacterStyle1"/>
          <w:i/>
          <w:iCs/>
          <w:sz w:val="18"/>
          <w:szCs w:val="18"/>
        </w:rPr>
        <w:t>a</w:t>
      </w:r>
      <w:r>
        <w:rPr>
          <w:rStyle w:val="CharacterStyle1"/>
          <w:i/>
          <w:iCs/>
          <w:sz w:val="18"/>
          <w:szCs w:val="18"/>
        </w:rPr>
        <w:t>la Primera, requiriendo que no se debe permitir a la Empresa A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>L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 xml:space="preserve"> y F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>P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>P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>S.A. seguir operando las rutas 1502 y 1506.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01" w:line="210" w:lineRule="exact"/>
        <w:ind w:left="720" w:right="792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sz w:val="18"/>
          <w:szCs w:val="18"/>
        </w:rPr>
        <w:t xml:space="preserve">QUINTO. </w:t>
      </w:r>
      <w:r>
        <w:rPr>
          <w:rStyle w:val="CharacterStyle1"/>
          <w:i/>
          <w:iCs/>
          <w:sz w:val="18"/>
          <w:szCs w:val="18"/>
        </w:rPr>
        <w:t xml:space="preserve">Que la Sala Primera </w:t>
      </w:r>
      <w:r w:rsidR="00BC4711">
        <w:rPr>
          <w:rStyle w:val="CharacterStyle1"/>
          <w:i/>
          <w:iCs/>
          <w:sz w:val="18"/>
          <w:szCs w:val="18"/>
        </w:rPr>
        <w:t>justifica</w:t>
      </w:r>
      <w:r>
        <w:rPr>
          <w:rStyle w:val="CharacterStyle1"/>
          <w:i/>
          <w:iCs/>
          <w:sz w:val="18"/>
          <w:szCs w:val="18"/>
        </w:rPr>
        <w:t xml:space="preserve"> seguir manteniendo a los operadores a fin de mantener la continuidad del servicio y para aprovechar la estructura de los actuales prestatarios. Con base en lo anterior, rechaza /a </w:t>
      </w:r>
      <w:r w:rsidR="00BC4711">
        <w:rPr>
          <w:rStyle w:val="CharacterStyle1"/>
          <w:i/>
          <w:iCs/>
          <w:sz w:val="18"/>
          <w:szCs w:val="18"/>
        </w:rPr>
        <w:t>gestión</w:t>
      </w:r>
      <w:r>
        <w:rPr>
          <w:rStyle w:val="CharacterStyle1"/>
          <w:i/>
          <w:iCs/>
          <w:sz w:val="18"/>
          <w:szCs w:val="18"/>
        </w:rPr>
        <w:t xml:space="preserve"> de T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>L</w:t>
      </w:r>
      <w:r w:rsidR="00BC4711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 xml:space="preserve"> indicando ade</w:t>
      </w:r>
      <w:r w:rsidR="00BC4711">
        <w:rPr>
          <w:rStyle w:val="CharacterStyle1"/>
          <w:i/>
          <w:iCs/>
          <w:sz w:val="18"/>
          <w:szCs w:val="18"/>
        </w:rPr>
        <w:t>má</w:t>
      </w:r>
      <w:r>
        <w:rPr>
          <w:rStyle w:val="CharacterStyle1"/>
          <w:i/>
          <w:iCs/>
          <w:sz w:val="18"/>
          <w:szCs w:val="18"/>
        </w:rPr>
        <w:t xml:space="preserve">s que rebasa sus facultades en el proceso al pretender beneficiarse de una </w:t>
      </w:r>
      <w:r w:rsidR="00BC4711">
        <w:rPr>
          <w:rStyle w:val="CharacterStyle1"/>
          <w:i/>
          <w:iCs/>
          <w:sz w:val="18"/>
          <w:szCs w:val="18"/>
        </w:rPr>
        <w:t>situación</w:t>
      </w:r>
      <w:r>
        <w:rPr>
          <w:rStyle w:val="CharacterStyle1"/>
          <w:i/>
          <w:iCs/>
          <w:sz w:val="18"/>
          <w:szCs w:val="18"/>
        </w:rPr>
        <w:t xml:space="preserve"> en la que ni siquiera nunca participo en los concursos licitatorios.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08" w:line="210" w:lineRule="exact"/>
        <w:ind w:left="720" w:right="792"/>
        <w:jc w:val="both"/>
        <w:textAlignment w:val="baseline"/>
        <w:rPr>
          <w:rStyle w:val="CharacterStyle1"/>
          <w:i/>
          <w:iCs/>
          <w:spacing w:val="1"/>
          <w:sz w:val="18"/>
          <w:szCs w:val="18"/>
        </w:rPr>
      </w:pPr>
      <w:r>
        <w:rPr>
          <w:rStyle w:val="CharacterStyle1"/>
          <w:spacing w:val="1"/>
          <w:sz w:val="18"/>
          <w:szCs w:val="18"/>
        </w:rPr>
        <w:t xml:space="preserve">SEXTO. </w:t>
      </w:r>
      <w:r>
        <w:rPr>
          <w:rStyle w:val="CharacterStyle1"/>
          <w:i/>
          <w:iCs/>
          <w:spacing w:val="1"/>
          <w:sz w:val="18"/>
          <w:szCs w:val="18"/>
        </w:rPr>
        <w:t>Esta Direcci</w:t>
      </w:r>
      <w:r w:rsidR="00BC4711">
        <w:rPr>
          <w:rStyle w:val="CharacterStyle1"/>
          <w:i/>
          <w:iCs/>
          <w:spacing w:val="1"/>
          <w:sz w:val="18"/>
          <w:szCs w:val="18"/>
        </w:rPr>
        <w:t>ó</w:t>
      </w:r>
      <w:r>
        <w:rPr>
          <w:rStyle w:val="CharacterStyle1"/>
          <w:i/>
          <w:iCs/>
          <w:spacing w:val="1"/>
          <w:sz w:val="18"/>
          <w:szCs w:val="18"/>
        </w:rPr>
        <w:t xml:space="preserve">n </w:t>
      </w:r>
      <w:r w:rsidR="00BC4711">
        <w:rPr>
          <w:rStyle w:val="CharacterStyle1"/>
          <w:i/>
          <w:iCs/>
          <w:spacing w:val="1"/>
          <w:sz w:val="18"/>
          <w:szCs w:val="18"/>
        </w:rPr>
        <w:t>Jurídica</w:t>
      </w:r>
      <w:r>
        <w:rPr>
          <w:rStyle w:val="CharacterStyle1"/>
          <w:i/>
          <w:iCs/>
          <w:spacing w:val="1"/>
          <w:sz w:val="18"/>
          <w:szCs w:val="18"/>
        </w:rPr>
        <w:t xml:space="preserve"> es conteste con el criterio de la Sala Primera de la Corte Suprema de Justicia, y a lo largo de muchos </w:t>
      </w:r>
      <w:r w:rsidR="00BC4711">
        <w:rPr>
          <w:rStyle w:val="CharacterStyle1"/>
          <w:i/>
          <w:iCs/>
          <w:spacing w:val="1"/>
          <w:sz w:val="18"/>
          <w:szCs w:val="18"/>
        </w:rPr>
        <w:t>años</w:t>
      </w:r>
      <w:r>
        <w:rPr>
          <w:rStyle w:val="CharacterStyle1"/>
          <w:i/>
          <w:iCs/>
          <w:spacing w:val="1"/>
          <w:sz w:val="18"/>
          <w:szCs w:val="18"/>
        </w:rPr>
        <w:t xml:space="preserve"> ha reiterado que la empresa T</w:t>
      </w:r>
      <w:r w:rsidR="00BC4711">
        <w:rPr>
          <w:rStyle w:val="CharacterStyle1"/>
          <w:i/>
          <w:iCs/>
          <w:spacing w:val="1"/>
          <w:sz w:val="18"/>
          <w:szCs w:val="18"/>
        </w:rPr>
        <w:t>.</w:t>
      </w:r>
      <w:r>
        <w:rPr>
          <w:rStyle w:val="CharacterStyle1"/>
          <w:i/>
          <w:iCs/>
          <w:spacing w:val="1"/>
          <w:sz w:val="18"/>
          <w:szCs w:val="18"/>
        </w:rPr>
        <w:t>L</w:t>
      </w:r>
      <w:r w:rsidR="00BC4711">
        <w:rPr>
          <w:rStyle w:val="CharacterStyle1"/>
          <w:i/>
          <w:iCs/>
          <w:spacing w:val="1"/>
          <w:sz w:val="18"/>
          <w:szCs w:val="18"/>
        </w:rPr>
        <w:t>.</w:t>
      </w:r>
      <w:r>
        <w:rPr>
          <w:rStyle w:val="CharacterStyle1"/>
          <w:i/>
          <w:iCs/>
          <w:spacing w:val="1"/>
          <w:sz w:val="18"/>
          <w:szCs w:val="18"/>
        </w:rPr>
        <w:t xml:space="preserve">, no tiene la facultad legal para oponerse a ninguno de los actos </w:t>
      </w:r>
      <w:r w:rsidR="00BC4711">
        <w:rPr>
          <w:rStyle w:val="CharacterStyle1"/>
          <w:i/>
          <w:iCs/>
          <w:spacing w:val="1"/>
          <w:sz w:val="18"/>
          <w:szCs w:val="18"/>
        </w:rPr>
        <w:t>administrativos</w:t>
      </w:r>
      <w:r>
        <w:rPr>
          <w:rStyle w:val="CharacterStyle1"/>
          <w:i/>
          <w:iCs/>
          <w:spacing w:val="1"/>
          <w:sz w:val="18"/>
          <w:szCs w:val="18"/>
        </w:rPr>
        <w:t xml:space="preserve"> que implique</w:t>
      </w:r>
      <w:r w:rsidR="00BC4711">
        <w:rPr>
          <w:rStyle w:val="CharacterStyle1"/>
          <w:i/>
          <w:iCs/>
          <w:spacing w:val="1"/>
          <w:sz w:val="18"/>
          <w:szCs w:val="18"/>
        </w:rPr>
        <w:t>n</w:t>
      </w:r>
      <w:r>
        <w:rPr>
          <w:rStyle w:val="CharacterStyle1"/>
          <w:i/>
          <w:iCs/>
          <w:spacing w:val="1"/>
          <w:sz w:val="18"/>
          <w:szCs w:val="18"/>
        </w:rPr>
        <w:t xml:space="preserve"> abordar el tema de las Litaciones p</w:t>
      </w:r>
      <w:r w:rsidR="00AE4996">
        <w:rPr>
          <w:rStyle w:val="CharacterStyle1"/>
          <w:i/>
          <w:iCs/>
          <w:spacing w:val="1"/>
          <w:sz w:val="18"/>
          <w:szCs w:val="18"/>
        </w:rPr>
        <w:t>ú</w:t>
      </w:r>
      <w:r>
        <w:rPr>
          <w:rStyle w:val="CharacterStyle1"/>
          <w:i/>
          <w:iCs/>
          <w:spacing w:val="1"/>
          <w:sz w:val="18"/>
          <w:szCs w:val="18"/>
        </w:rPr>
        <w:t>blicas 01-2000 y 07</w:t>
      </w:r>
      <w:r>
        <w:rPr>
          <w:rStyle w:val="CharacterStyle1"/>
          <w:i/>
          <w:iCs/>
          <w:spacing w:val="1"/>
          <w:sz w:val="18"/>
          <w:szCs w:val="18"/>
        </w:rPr>
        <w:softHyphen/>
      </w:r>
      <w:r w:rsidR="00AE4996">
        <w:rPr>
          <w:rStyle w:val="CharacterStyle1"/>
          <w:i/>
          <w:iCs/>
          <w:spacing w:val="1"/>
          <w:sz w:val="18"/>
          <w:szCs w:val="18"/>
        </w:rPr>
        <w:t>-</w:t>
      </w:r>
      <w:r>
        <w:rPr>
          <w:rStyle w:val="CharacterStyle1"/>
          <w:i/>
          <w:iCs/>
          <w:spacing w:val="1"/>
          <w:sz w:val="18"/>
          <w:szCs w:val="18"/>
        </w:rPr>
        <w:t>2000.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8" w:line="210" w:lineRule="exact"/>
        <w:ind w:left="720" w:right="792"/>
        <w:jc w:val="both"/>
        <w:textAlignment w:val="baseline"/>
        <w:rPr>
          <w:rStyle w:val="CharacterStyle1"/>
          <w:i/>
          <w:iCs/>
          <w:spacing w:val="2"/>
          <w:sz w:val="18"/>
          <w:szCs w:val="18"/>
        </w:rPr>
      </w:pPr>
      <w:r>
        <w:rPr>
          <w:rStyle w:val="CharacterStyle1"/>
          <w:i/>
          <w:iCs/>
          <w:spacing w:val="2"/>
          <w:sz w:val="18"/>
          <w:szCs w:val="18"/>
        </w:rPr>
        <w:t xml:space="preserve">En el caso </w:t>
      </w:r>
      <w:r w:rsidR="00AE4996">
        <w:rPr>
          <w:rStyle w:val="CharacterStyle1"/>
          <w:i/>
          <w:iCs/>
          <w:spacing w:val="2"/>
          <w:sz w:val="18"/>
          <w:szCs w:val="18"/>
        </w:rPr>
        <w:t>específicamente</w:t>
      </w:r>
      <w:r>
        <w:rPr>
          <w:rStyle w:val="CharacterStyle1"/>
          <w:i/>
          <w:iCs/>
          <w:spacing w:val="2"/>
          <w:sz w:val="18"/>
          <w:szCs w:val="18"/>
        </w:rPr>
        <w:t xml:space="preserve"> que nos ocupa del </w:t>
      </w:r>
      <w:r w:rsidR="00AE4996">
        <w:rPr>
          <w:rStyle w:val="CharacterStyle1"/>
          <w:i/>
          <w:iCs/>
          <w:spacing w:val="2"/>
          <w:sz w:val="18"/>
          <w:szCs w:val="18"/>
        </w:rPr>
        <w:t>artículo</w:t>
      </w:r>
      <w:r>
        <w:rPr>
          <w:rStyle w:val="CharacterStyle1"/>
          <w:i/>
          <w:iCs/>
          <w:spacing w:val="2"/>
          <w:sz w:val="18"/>
          <w:szCs w:val="18"/>
        </w:rPr>
        <w:t xml:space="preserve"> 4.2 de la sesi6n ordinaria 19</w:t>
      </w:r>
      <w:r>
        <w:rPr>
          <w:rStyle w:val="CharacterStyle1"/>
          <w:i/>
          <w:iCs/>
          <w:spacing w:val="2"/>
          <w:sz w:val="18"/>
          <w:szCs w:val="18"/>
        </w:rPr>
        <w:softHyphen/>
        <w:t xml:space="preserve">20/3, se </w:t>
      </w:r>
      <w:proofErr w:type="spellStart"/>
      <w:r>
        <w:rPr>
          <w:rStyle w:val="CharacterStyle1"/>
          <w:i/>
          <w:iCs/>
          <w:spacing w:val="2"/>
          <w:sz w:val="18"/>
          <w:szCs w:val="18"/>
        </w:rPr>
        <w:t>acuerd</w:t>
      </w:r>
      <w:r w:rsidR="00AE4996">
        <w:rPr>
          <w:rStyle w:val="CharacterStyle1"/>
          <w:i/>
          <w:iCs/>
          <w:spacing w:val="2"/>
          <w:sz w:val="18"/>
          <w:szCs w:val="18"/>
        </w:rPr>
        <w:t>ó</w:t>
      </w:r>
      <w:proofErr w:type="spellEnd"/>
      <w:r>
        <w:rPr>
          <w:rStyle w:val="CharacterStyle1"/>
          <w:i/>
          <w:iCs/>
          <w:spacing w:val="2"/>
          <w:sz w:val="18"/>
          <w:szCs w:val="18"/>
        </w:rPr>
        <w:t xml:space="preserve"> (Sic) seguir con el proceso para aplicar lo ordenado por la Sala Primera en su </w:t>
      </w:r>
      <w:r w:rsidR="00AE4996">
        <w:rPr>
          <w:rStyle w:val="CharacterStyle1"/>
          <w:i/>
          <w:iCs/>
          <w:spacing w:val="2"/>
          <w:sz w:val="18"/>
          <w:szCs w:val="18"/>
        </w:rPr>
        <w:t>resolución</w:t>
      </w:r>
      <w:r>
        <w:rPr>
          <w:rStyle w:val="CharacterStyle1"/>
          <w:i/>
          <w:iCs/>
          <w:spacing w:val="2"/>
          <w:sz w:val="18"/>
          <w:szCs w:val="18"/>
        </w:rPr>
        <w:t xml:space="preserve"> 1427-2012 e informar al Departamento de </w:t>
      </w:r>
      <w:r w:rsidR="00AE4996">
        <w:rPr>
          <w:rStyle w:val="CharacterStyle1"/>
          <w:i/>
          <w:iCs/>
          <w:spacing w:val="2"/>
          <w:sz w:val="18"/>
          <w:szCs w:val="18"/>
        </w:rPr>
        <w:t>Administración</w:t>
      </w:r>
      <w:r>
        <w:rPr>
          <w:rStyle w:val="CharacterStyle1"/>
          <w:i/>
          <w:iCs/>
          <w:spacing w:val="2"/>
          <w:sz w:val="18"/>
          <w:szCs w:val="18"/>
        </w:rPr>
        <w:t xml:space="preserve"> de Concesiones y Permisos que el estatus de la Empresa A</w:t>
      </w:r>
      <w:r w:rsidR="00AE4996">
        <w:rPr>
          <w:rStyle w:val="CharacterStyle1"/>
          <w:i/>
          <w:iCs/>
          <w:spacing w:val="2"/>
          <w:sz w:val="18"/>
          <w:szCs w:val="18"/>
        </w:rPr>
        <w:t>.</w:t>
      </w:r>
      <w:r>
        <w:rPr>
          <w:rStyle w:val="CharacterStyle1"/>
          <w:i/>
          <w:iCs/>
          <w:spacing w:val="2"/>
          <w:sz w:val="18"/>
          <w:szCs w:val="18"/>
        </w:rPr>
        <w:t>L</w:t>
      </w:r>
      <w:r w:rsidR="00AE4996">
        <w:rPr>
          <w:rStyle w:val="CharacterStyle1"/>
          <w:i/>
          <w:iCs/>
          <w:spacing w:val="2"/>
          <w:sz w:val="18"/>
          <w:szCs w:val="18"/>
        </w:rPr>
        <w:t>.</w:t>
      </w:r>
      <w:r>
        <w:rPr>
          <w:rStyle w:val="CharacterStyle1"/>
          <w:i/>
          <w:iCs/>
          <w:spacing w:val="2"/>
          <w:sz w:val="18"/>
          <w:szCs w:val="18"/>
        </w:rPr>
        <w:t xml:space="preserve"> y F</w:t>
      </w:r>
      <w:r w:rsidR="00AE4996">
        <w:rPr>
          <w:rStyle w:val="CharacterStyle1"/>
          <w:i/>
          <w:iCs/>
          <w:spacing w:val="2"/>
          <w:sz w:val="18"/>
          <w:szCs w:val="18"/>
        </w:rPr>
        <w:t>.</w:t>
      </w:r>
      <w:r>
        <w:rPr>
          <w:rStyle w:val="CharacterStyle1"/>
          <w:i/>
          <w:iCs/>
          <w:spacing w:val="2"/>
          <w:sz w:val="18"/>
          <w:szCs w:val="18"/>
        </w:rPr>
        <w:t>P</w:t>
      </w:r>
      <w:r w:rsidR="00AE4996">
        <w:rPr>
          <w:rStyle w:val="CharacterStyle1"/>
          <w:i/>
          <w:iCs/>
          <w:spacing w:val="2"/>
          <w:sz w:val="18"/>
          <w:szCs w:val="18"/>
        </w:rPr>
        <w:t>.</w:t>
      </w:r>
      <w:r>
        <w:rPr>
          <w:rStyle w:val="CharacterStyle1"/>
          <w:i/>
          <w:iCs/>
          <w:spacing w:val="2"/>
          <w:sz w:val="18"/>
          <w:szCs w:val="18"/>
        </w:rPr>
        <w:t>P</w:t>
      </w:r>
      <w:r w:rsidR="00AE4996">
        <w:rPr>
          <w:rStyle w:val="CharacterStyle1"/>
          <w:i/>
          <w:iCs/>
          <w:spacing w:val="2"/>
          <w:sz w:val="18"/>
          <w:szCs w:val="18"/>
        </w:rPr>
        <w:t>.</w:t>
      </w:r>
      <w:r>
        <w:rPr>
          <w:rStyle w:val="CharacterStyle1"/>
          <w:i/>
          <w:iCs/>
          <w:spacing w:val="2"/>
          <w:sz w:val="18"/>
          <w:szCs w:val="18"/>
        </w:rPr>
        <w:t xml:space="preserve">S.A., ya no </w:t>
      </w:r>
      <w:r w:rsidR="00AE4996">
        <w:rPr>
          <w:rStyle w:val="CharacterStyle1"/>
          <w:i/>
          <w:iCs/>
          <w:spacing w:val="2"/>
          <w:sz w:val="18"/>
          <w:szCs w:val="18"/>
        </w:rPr>
        <w:t>será</w:t>
      </w:r>
      <w:r>
        <w:rPr>
          <w:rStyle w:val="CharacterStyle1"/>
          <w:i/>
          <w:iCs/>
          <w:spacing w:val="2"/>
          <w:sz w:val="18"/>
          <w:szCs w:val="18"/>
        </w:rPr>
        <w:t xml:space="preserve"> de concesionarias, sino de permisionarias temporales de las rutas 1502 y 1506 respectivamente.</w:t>
      </w:r>
    </w:p>
    <w:p w:rsidR="001C17D8" w:rsidRPr="00AE4996" w:rsidRDefault="001C17D8" w:rsidP="00AE4996">
      <w:pPr>
        <w:pStyle w:val="Style1"/>
        <w:kinsoku w:val="0"/>
        <w:overflowPunct w:val="0"/>
        <w:autoSpaceDE/>
        <w:autoSpaceDN/>
        <w:adjustRightInd/>
        <w:spacing w:before="215" w:line="210" w:lineRule="exact"/>
        <w:ind w:left="720" w:right="792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 xml:space="preserve">Este acto administrativo no perjudica ni interfiere con los derechos o Intereses </w:t>
      </w:r>
      <w:r w:rsidR="00AE4996">
        <w:rPr>
          <w:rStyle w:val="CharacterStyle1"/>
          <w:i/>
          <w:iCs/>
          <w:sz w:val="18"/>
          <w:szCs w:val="18"/>
        </w:rPr>
        <w:t>legítimos</w:t>
      </w:r>
      <w:r>
        <w:rPr>
          <w:rStyle w:val="CharacterStyle1"/>
          <w:i/>
          <w:iCs/>
          <w:sz w:val="18"/>
          <w:szCs w:val="18"/>
        </w:rPr>
        <w:t xml:space="preserve"> de la empresa T</w:t>
      </w:r>
      <w:r w:rsidR="00AE4996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>L</w:t>
      </w:r>
      <w:r w:rsidR="00AE4996">
        <w:rPr>
          <w:rStyle w:val="CharacterStyle1"/>
          <w:i/>
          <w:iCs/>
          <w:sz w:val="18"/>
          <w:szCs w:val="18"/>
        </w:rPr>
        <w:t>.</w:t>
      </w:r>
      <w:r>
        <w:rPr>
          <w:rStyle w:val="CharacterStyle1"/>
          <w:i/>
          <w:iCs/>
          <w:sz w:val="18"/>
          <w:szCs w:val="18"/>
        </w:rPr>
        <w:t xml:space="preserve"> y al no existir </w:t>
      </w:r>
      <w:r w:rsidR="00AE4996">
        <w:rPr>
          <w:rStyle w:val="CharacterStyle1"/>
          <w:i/>
          <w:iCs/>
          <w:sz w:val="18"/>
          <w:szCs w:val="18"/>
        </w:rPr>
        <w:t>lesión</w:t>
      </w:r>
      <w:r>
        <w:rPr>
          <w:rStyle w:val="CharacterStyle1"/>
          <w:i/>
          <w:iCs/>
          <w:sz w:val="18"/>
          <w:szCs w:val="18"/>
        </w:rPr>
        <w:t xml:space="preserve"> ni </w:t>
      </w:r>
      <w:r w:rsidR="00AE4996">
        <w:rPr>
          <w:rStyle w:val="CharacterStyle1"/>
          <w:i/>
          <w:iCs/>
          <w:sz w:val="18"/>
          <w:szCs w:val="18"/>
        </w:rPr>
        <w:t>interés</w:t>
      </w:r>
      <w:r>
        <w:rPr>
          <w:rStyle w:val="CharacterStyle1"/>
          <w:i/>
          <w:iCs/>
          <w:sz w:val="18"/>
          <w:szCs w:val="18"/>
        </w:rPr>
        <w:t xml:space="preserve"> para la empresa recurrente, se manifiesta una Falta de </w:t>
      </w:r>
      <w:r w:rsidR="00AE4996">
        <w:rPr>
          <w:rStyle w:val="CharacterStyle1"/>
          <w:i/>
          <w:iCs/>
          <w:sz w:val="18"/>
          <w:szCs w:val="18"/>
        </w:rPr>
        <w:t>Legitimación</w:t>
      </w:r>
      <w:r>
        <w:rPr>
          <w:rStyle w:val="CharacterStyle1"/>
          <w:i/>
          <w:iCs/>
          <w:sz w:val="18"/>
          <w:szCs w:val="18"/>
        </w:rPr>
        <w:t xml:space="preserve"> que no amerita conocer en el fondo las manifestaciones o argumentaciones que realiza para oponerse al acuerdo impugnado</w:t>
      </w:r>
      <w:r w:rsidR="00AE4996">
        <w:rPr>
          <w:rStyle w:val="CharacterStyle1"/>
          <w:i/>
          <w:iCs/>
          <w:sz w:val="18"/>
          <w:szCs w:val="18"/>
        </w:rPr>
        <w:t xml:space="preserve"> (..</w:t>
      </w:r>
      <w:r>
        <w:rPr>
          <w:rStyle w:val="CharacterStyle1"/>
          <w:i/>
          <w:iCs/>
          <w:spacing w:val="-9"/>
          <w:sz w:val="18"/>
          <w:szCs w:val="18"/>
        </w:rPr>
        <w:t>.)"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193" w:line="254" w:lineRule="exact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>Acorde con lo anterior, la Junta Directiva del Consejo de Transporte P</w:t>
      </w:r>
      <w:r w:rsidR="00AE4996">
        <w:rPr>
          <w:rStyle w:val="CharacterStyle1"/>
          <w:sz w:val="21"/>
          <w:szCs w:val="21"/>
        </w:rPr>
        <w:t>ú</w:t>
      </w:r>
      <w:r>
        <w:rPr>
          <w:rStyle w:val="CharacterStyle1"/>
          <w:sz w:val="21"/>
          <w:szCs w:val="21"/>
        </w:rPr>
        <w:t>blico, acuerda en firme lo que a continuación se detalla: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86" w:line="195" w:lineRule="exact"/>
        <w:ind w:left="720"/>
        <w:jc w:val="both"/>
        <w:textAlignment w:val="baseline"/>
        <w:rPr>
          <w:rStyle w:val="CharacterStyle1"/>
          <w:spacing w:val="-9"/>
          <w:sz w:val="18"/>
          <w:szCs w:val="18"/>
        </w:rPr>
      </w:pPr>
      <w:r>
        <w:rPr>
          <w:rStyle w:val="CharacterStyle1"/>
          <w:spacing w:val="-9"/>
          <w:sz w:val="18"/>
          <w:szCs w:val="18"/>
        </w:rPr>
        <w:t>"(</w:t>
      </w:r>
      <w:r w:rsidR="00AE4996">
        <w:rPr>
          <w:rStyle w:val="CharacterStyle1"/>
          <w:spacing w:val="-9"/>
          <w:sz w:val="18"/>
          <w:szCs w:val="18"/>
        </w:rPr>
        <w:t>…</w:t>
      </w:r>
      <w:r>
        <w:rPr>
          <w:rStyle w:val="CharacterStyle1"/>
          <w:spacing w:val="-9"/>
          <w:sz w:val="18"/>
          <w:szCs w:val="18"/>
        </w:rPr>
        <w:t>)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line="205" w:lineRule="exact"/>
        <w:ind w:left="1008" w:right="792" w:hanging="288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>I. Rechazar de p</w:t>
      </w:r>
      <w:r w:rsidR="00AE4996">
        <w:rPr>
          <w:rStyle w:val="CharacterStyle1"/>
          <w:sz w:val="18"/>
          <w:szCs w:val="18"/>
        </w:rPr>
        <w:t>l</w:t>
      </w:r>
      <w:r>
        <w:rPr>
          <w:rStyle w:val="CharacterStyle1"/>
          <w:sz w:val="18"/>
          <w:szCs w:val="18"/>
        </w:rPr>
        <w:t xml:space="preserve">ano por falta de </w:t>
      </w:r>
      <w:r w:rsidR="00AE4996">
        <w:rPr>
          <w:rStyle w:val="CharacterStyle1"/>
          <w:sz w:val="18"/>
          <w:szCs w:val="18"/>
        </w:rPr>
        <w:t>legitimación</w:t>
      </w:r>
      <w:r>
        <w:rPr>
          <w:rStyle w:val="CharacterStyle1"/>
          <w:sz w:val="18"/>
          <w:szCs w:val="18"/>
        </w:rPr>
        <w:t xml:space="preserve"> y sin entrar a valorar el fondo de las argumentaciones, el recurso de revocatoria y la nulidad interpuesta por la empresa T</w:t>
      </w:r>
      <w:r w:rsidR="00AE4996">
        <w:rPr>
          <w:rStyle w:val="CharacterStyle1"/>
          <w:sz w:val="18"/>
          <w:szCs w:val="18"/>
        </w:rPr>
        <w:t>.</w:t>
      </w:r>
      <w:r>
        <w:rPr>
          <w:rStyle w:val="CharacterStyle1"/>
          <w:sz w:val="18"/>
          <w:szCs w:val="18"/>
        </w:rPr>
        <w:t>L</w:t>
      </w:r>
      <w:r w:rsidR="00AE4996">
        <w:rPr>
          <w:rStyle w:val="CharacterStyle1"/>
          <w:sz w:val="18"/>
          <w:szCs w:val="18"/>
        </w:rPr>
        <w:t>.</w:t>
      </w:r>
      <w:r>
        <w:rPr>
          <w:rStyle w:val="CharacterStyle1"/>
          <w:sz w:val="18"/>
          <w:szCs w:val="18"/>
        </w:rPr>
        <w:t xml:space="preserve"> en contra del acuerdo 4.2 de la </w:t>
      </w:r>
      <w:r w:rsidR="00AE4996">
        <w:rPr>
          <w:rStyle w:val="CharacterStyle1"/>
          <w:sz w:val="18"/>
          <w:szCs w:val="18"/>
        </w:rPr>
        <w:t>sesión</w:t>
      </w:r>
      <w:r>
        <w:rPr>
          <w:rStyle w:val="CharacterStyle1"/>
          <w:sz w:val="18"/>
          <w:szCs w:val="18"/>
        </w:rPr>
        <w:t xml:space="preserve"> ordinaria 19-2013.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5" w:line="210" w:lineRule="exact"/>
        <w:ind w:left="1008" w:right="792" w:hanging="288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sz w:val="18"/>
          <w:szCs w:val="18"/>
        </w:rPr>
        <w:t xml:space="preserve">2. Elevar en </w:t>
      </w:r>
      <w:r w:rsidR="00AE4996">
        <w:rPr>
          <w:rStyle w:val="CharacterStyle1"/>
          <w:sz w:val="18"/>
          <w:szCs w:val="18"/>
        </w:rPr>
        <w:t>apelación</w:t>
      </w:r>
      <w:r>
        <w:rPr>
          <w:rStyle w:val="CharacterStyle1"/>
          <w:sz w:val="18"/>
          <w:szCs w:val="18"/>
        </w:rPr>
        <w:t xml:space="preserve"> el recurso interpuesto en forma subsidiaria ante el Tribunal Administrativo de Transportes. (Sic) (...)" (</w:t>
      </w:r>
      <w:r w:rsidR="00AE4996">
        <w:rPr>
          <w:rStyle w:val="CharacterStyle1"/>
          <w:sz w:val="18"/>
          <w:szCs w:val="18"/>
        </w:rPr>
        <w:t>Léanse</w:t>
      </w:r>
      <w:r>
        <w:rPr>
          <w:rStyle w:val="CharacterStyle1"/>
          <w:sz w:val="18"/>
          <w:szCs w:val="18"/>
        </w:rPr>
        <w:t xml:space="preserve"> los folios del </w:t>
      </w:r>
      <w:r w:rsidR="00AE4996">
        <w:rPr>
          <w:rStyle w:val="CharacterStyle1"/>
          <w:sz w:val="18"/>
          <w:szCs w:val="18"/>
        </w:rPr>
        <w:t>1</w:t>
      </w:r>
      <w:r>
        <w:rPr>
          <w:rStyle w:val="CharacterStyle1"/>
          <w:sz w:val="18"/>
          <w:szCs w:val="18"/>
        </w:rPr>
        <w:t xml:space="preserve"> al 2 del expediente administrativo TAT-033-14)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34" w:line="262" w:lineRule="exact"/>
        <w:jc w:val="both"/>
        <w:textAlignment w:val="baseline"/>
        <w:rPr>
          <w:rStyle w:val="CharacterStyle1"/>
          <w:sz w:val="21"/>
          <w:szCs w:val="21"/>
        </w:rPr>
      </w:pPr>
      <w:r w:rsidRPr="00AE4996">
        <w:rPr>
          <w:rStyle w:val="CharacterStyle1"/>
          <w:b/>
          <w:sz w:val="21"/>
          <w:szCs w:val="21"/>
        </w:rPr>
        <w:t>CUARTO.-</w:t>
      </w:r>
      <w:r>
        <w:rPr>
          <w:rStyle w:val="CharacterStyle1"/>
          <w:sz w:val="21"/>
          <w:szCs w:val="21"/>
        </w:rPr>
        <w:t xml:space="preserve"> En los procedimientos seguidos se han observado los </w:t>
      </w:r>
      <w:r w:rsidR="00AE4996">
        <w:rPr>
          <w:rStyle w:val="CharacterStyle1"/>
          <w:sz w:val="21"/>
          <w:szCs w:val="21"/>
        </w:rPr>
        <w:t>términos</w:t>
      </w:r>
      <w:r>
        <w:rPr>
          <w:rStyle w:val="CharacterStyle1"/>
          <w:sz w:val="21"/>
          <w:szCs w:val="21"/>
        </w:rPr>
        <w:t xml:space="preserve"> </w:t>
      </w:r>
      <w:r>
        <w:rPr>
          <w:rStyle w:val="CharacterStyle1"/>
          <w:rFonts w:ascii="Tahoma" w:hAnsi="Tahoma" w:cs="Tahoma"/>
          <w:sz w:val="18"/>
          <w:szCs w:val="18"/>
        </w:rPr>
        <w:t xml:space="preserve">y </w:t>
      </w:r>
      <w:r>
        <w:rPr>
          <w:rStyle w:val="CharacterStyle1"/>
          <w:sz w:val="21"/>
          <w:szCs w:val="21"/>
        </w:rPr>
        <w:t>prescripciones legales.</w:t>
      </w:r>
    </w:p>
    <w:p w:rsidR="001C17D8" w:rsidRPr="00AE4996" w:rsidRDefault="001C17D8">
      <w:pPr>
        <w:pStyle w:val="Style1"/>
        <w:kinsoku w:val="0"/>
        <w:overflowPunct w:val="0"/>
        <w:autoSpaceDE/>
        <w:autoSpaceDN/>
        <w:adjustRightInd/>
        <w:spacing w:before="210" w:line="297" w:lineRule="exact"/>
        <w:textAlignment w:val="baseline"/>
        <w:rPr>
          <w:rStyle w:val="CharacterStyle1"/>
          <w:b/>
          <w:spacing w:val="11"/>
          <w:sz w:val="21"/>
          <w:szCs w:val="21"/>
        </w:rPr>
      </w:pPr>
      <w:r w:rsidRPr="00AE4996">
        <w:rPr>
          <w:rStyle w:val="CharacterStyle1"/>
          <w:b/>
          <w:spacing w:val="11"/>
          <w:sz w:val="21"/>
          <w:szCs w:val="21"/>
        </w:rPr>
        <w:t>REDACTA EL JUEZ PORTUGUEZ MENDEZ,</w:t>
      </w:r>
    </w:p>
    <w:p w:rsidR="001C17D8" w:rsidRPr="00AE4996" w:rsidRDefault="001C17D8">
      <w:pPr>
        <w:pStyle w:val="Style1"/>
        <w:kinsoku w:val="0"/>
        <w:overflowPunct w:val="0"/>
        <w:autoSpaceDE/>
        <w:autoSpaceDN/>
        <w:adjustRightInd/>
        <w:spacing w:before="203" w:line="297" w:lineRule="exact"/>
        <w:jc w:val="center"/>
        <w:textAlignment w:val="baseline"/>
        <w:rPr>
          <w:rStyle w:val="CharacterStyle1"/>
          <w:b/>
          <w:spacing w:val="9"/>
          <w:sz w:val="21"/>
          <w:szCs w:val="21"/>
        </w:rPr>
      </w:pPr>
      <w:r w:rsidRPr="00AE4996">
        <w:rPr>
          <w:rStyle w:val="CharacterStyle1"/>
          <w:b/>
          <w:spacing w:val="9"/>
          <w:sz w:val="21"/>
          <w:szCs w:val="21"/>
        </w:rPr>
        <w:t>CONSIDERANDO</w:t>
      </w:r>
    </w:p>
    <w:p w:rsidR="001C17D8" w:rsidRDefault="00AE4996">
      <w:pPr>
        <w:pStyle w:val="Style1"/>
        <w:kinsoku w:val="0"/>
        <w:overflowPunct w:val="0"/>
        <w:autoSpaceDE/>
        <w:autoSpaceDN/>
        <w:adjustRightInd/>
        <w:spacing w:before="234" w:line="258" w:lineRule="exact"/>
        <w:jc w:val="both"/>
        <w:textAlignment w:val="baseline"/>
        <w:rPr>
          <w:rStyle w:val="CharacterStyle1"/>
          <w:spacing w:val="9"/>
          <w:sz w:val="21"/>
          <w:szCs w:val="21"/>
        </w:rPr>
      </w:pPr>
      <w:r>
        <w:rPr>
          <w:rStyle w:val="CharacterStyle1"/>
          <w:spacing w:val="9"/>
          <w:sz w:val="21"/>
          <w:szCs w:val="21"/>
        </w:rPr>
        <w:t>UNICO. El Artí</w:t>
      </w:r>
      <w:r w:rsidR="001C17D8">
        <w:rPr>
          <w:rStyle w:val="CharacterStyle1"/>
          <w:spacing w:val="9"/>
          <w:sz w:val="21"/>
          <w:szCs w:val="21"/>
        </w:rPr>
        <w:t xml:space="preserve">culo 351 </w:t>
      </w:r>
      <w:r>
        <w:rPr>
          <w:rStyle w:val="CharacterStyle1"/>
          <w:spacing w:val="9"/>
          <w:sz w:val="21"/>
          <w:szCs w:val="21"/>
        </w:rPr>
        <w:t>párrafo</w:t>
      </w:r>
      <w:r w:rsidR="001C17D8">
        <w:rPr>
          <w:rStyle w:val="CharacterStyle1"/>
          <w:spacing w:val="9"/>
          <w:sz w:val="21"/>
          <w:szCs w:val="21"/>
        </w:rPr>
        <w:t xml:space="preserve"> 1), de la Ley General de la </w:t>
      </w:r>
      <w:r>
        <w:rPr>
          <w:rStyle w:val="CharacterStyle1"/>
          <w:spacing w:val="9"/>
          <w:sz w:val="21"/>
          <w:szCs w:val="21"/>
        </w:rPr>
        <w:t>Administración Pú</w:t>
      </w:r>
      <w:r w:rsidR="001C17D8">
        <w:rPr>
          <w:rStyle w:val="CharacterStyle1"/>
          <w:spacing w:val="9"/>
          <w:sz w:val="21"/>
          <w:szCs w:val="21"/>
        </w:rPr>
        <w:t xml:space="preserve">blica, establece que al decidirse un recurso de </w:t>
      </w:r>
      <w:r>
        <w:rPr>
          <w:rStyle w:val="CharacterStyle1"/>
          <w:spacing w:val="9"/>
          <w:sz w:val="21"/>
          <w:szCs w:val="21"/>
        </w:rPr>
        <w:t>apelación</w:t>
      </w:r>
      <w:r w:rsidR="001C17D8">
        <w:rPr>
          <w:rStyle w:val="CharacterStyle1"/>
          <w:spacing w:val="9"/>
          <w:sz w:val="21"/>
          <w:szCs w:val="21"/>
        </w:rPr>
        <w:t>, este se resuelve primero sobre su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36" w:line="183" w:lineRule="exact"/>
        <w:jc w:val="right"/>
        <w:textAlignment w:val="baseline"/>
        <w:rPr>
          <w:rStyle w:val="CharacterStyle1"/>
          <w:sz w:val="18"/>
          <w:szCs w:val="18"/>
        </w:rPr>
      </w:pP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19" w:line="183" w:lineRule="exact"/>
        <w:jc w:val="right"/>
        <w:textAlignment w:val="baseline"/>
        <w:rPr>
          <w:rStyle w:val="CharacterStyle1"/>
          <w:spacing w:val="-8"/>
          <w:sz w:val="18"/>
          <w:szCs w:val="18"/>
        </w:rPr>
      </w:pPr>
    </w:p>
    <w:p w:rsidR="001C17D8" w:rsidRDefault="001C17D8">
      <w:pPr>
        <w:widowControl/>
        <w:kinsoku/>
        <w:overflowPunct/>
        <w:autoSpaceDE w:val="0"/>
        <w:autoSpaceDN w:val="0"/>
        <w:adjustRightInd w:val="0"/>
        <w:textAlignment w:val="auto"/>
        <w:sectPr w:rsidR="001C17D8">
          <w:pgSz w:w="12120" w:h="15840"/>
          <w:pgMar w:top="2040" w:right="1966" w:bottom="1284" w:left="2140" w:header="720" w:footer="720" w:gutter="0"/>
          <w:cols w:space="720"/>
          <w:noEndnote/>
        </w:sectPr>
      </w:pP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" w:line="250" w:lineRule="exact"/>
        <w:jc w:val="both"/>
        <w:textAlignment w:val="baseline"/>
        <w:rPr>
          <w:rStyle w:val="CharacterStyle1"/>
          <w:sz w:val="21"/>
          <w:szCs w:val="21"/>
        </w:rPr>
      </w:pPr>
      <w:proofErr w:type="gramStart"/>
      <w:r>
        <w:rPr>
          <w:rStyle w:val="CharacterStyle1"/>
          <w:sz w:val="21"/>
          <w:szCs w:val="21"/>
        </w:rPr>
        <w:t>admisibilidad</w:t>
      </w:r>
      <w:proofErr w:type="gramEnd"/>
      <w:r>
        <w:rPr>
          <w:rStyle w:val="CharacterStyle1"/>
          <w:sz w:val="21"/>
          <w:szCs w:val="21"/>
        </w:rPr>
        <w:t xml:space="preserve">, lo cual conlleva el </w:t>
      </w:r>
      <w:r w:rsidR="00AE4996">
        <w:rPr>
          <w:rStyle w:val="CharacterStyle1"/>
          <w:sz w:val="21"/>
          <w:szCs w:val="21"/>
        </w:rPr>
        <w:t>análisis</w:t>
      </w:r>
      <w:r>
        <w:rPr>
          <w:rStyle w:val="CharacterStyle1"/>
          <w:sz w:val="21"/>
          <w:szCs w:val="21"/>
        </w:rPr>
        <w:t xml:space="preserve"> de forma y tiempo. Sin embargo, siendo el objeto de la </w:t>
      </w:r>
      <w:proofErr w:type="spellStart"/>
      <w:r>
        <w:rPr>
          <w:rStyle w:val="CharacterStyle1"/>
          <w:sz w:val="21"/>
          <w:szCs w:val="21"/>
        </w:rPr>
        <w:t>litis</w:t>
      </w:r>
      <w:proofErr w:type="spellEnd"/>
      <w:r>
        <w:rPr>
          <w:rStyle w:val="CharacterStyle1"/>
          <w:sz w:val="21"/>
          <w:szCs w:val="21"/>
        </w:rPr>
        <w:t xml:space="preserve"> la nulidad del Acto Administrativo, que </w:t>
      </w:r>
      <w:r w:rsidR="00AE4996">
        <w:rPr>
          <w:rStyle w:val="CharacterStyle1"/>
          <w:sz w:val="21"/>
          <w:szCs w:val="21"/>
        </w:rPr>
        <w:t>otorgó</w:t>
      </w:r>
      <w:r>
        <w:rPr>
          <w:rStyle w:val="CharacterStyle1"/>
          <w:sz w:val="21"/>
          <w:szCs w:val="21"/>
        </w:rPr>
        <w:t xml:space="preserve"> los permisos de </w:t>
      </w:r>
      <w:r w:rsidR="00AE4996">
        <w:rPr>
          <w:rStyle w:val="CharacterStyle1"/>
          <w:sz w:val="21"/>
          <w:szCs w:val="21"/>
        </w:rPr>
        <w:t>explotación</w:t>
      </w:r>
      <w:r>
        <w:rPr>
          <w:rStyle w:val="CharacterStyle1"/>
          <w:sz w:val="21"/>
          <w:szCs w:val="21"/>
        </w:rPr>
        <w:t xml:space="preserve"> de la las Rutas 1502 y 1506, debido a la </w:t>
      </w:r>
      <w:r w:rsidR="00AE4996">
        <w:rPr>
          <w:rStyle w:val="CharacterStyle1"/>
          <w:sz w:val="21"/>
          <w:szCs w:val="21"/>
        </w:rPr>
        <w:t>anulación</w:t>
      </w:r>
      <w:r>
        <w:rPr>
          <w:rStyle w:val="CharacterStyle1"/>
          <w:sz w:val="21"/>
          <w:szCs w:val="21"/>
        </w:rPr>
        <w:t xml:space="preserve"> de la Licitaciones 02 y 07-2000, de las cuales </w:t>
      </w:r>
      <w:r w:rsidR="00AE4996">
        <w:rPr>
          <w:rStyle w:val="CharacterStyle1"/>
          <w:sz w:val="21"/>
          <w:szCs w:val="21"/>
        </w:rPr>
        <w:t>habían</w:t>
      </w:r>
      <w:r>
        <w:rPr>
          <w:rStyle w:val="CharacterStyle1"/>
          <w:sz w:val="21"/>
          <w:szCs w:val="21"/>
        </w:rPr>
        <w:t xml:space="preserve"> resultados concesionarios, y en </w:t>
      </w:r>
      <w:r w:rsidR="00AE4996">
        <w:rPr>
          <w:rStyle w:val="CharacterStyle1"/>
          <w:sz w:val="21"/>
          <w:szCs w:val="21"/>
        </w:rPr>
        <w:t>aplicación</w:t>
      </w:r>
      <w:r>
        <w:rPr>
          <w:rStyle w:val="CharacterStyle1"/>
          <w:sz w:val="21"/>
          <w:szCs w:val="21"/>
        </w:rPr>
        <w:t xml:space="preserve"> al </w:t>
      </w:r>
      <w:r w:rsidR="00AE4996">
        <w:rPr>
          <w:rStyle w:val="CharacterStyle1"/>
          <w:sz w:val="21"/>
          <w:szCs w:val="21"/>
        </w:rPr>
        <w:t>artículo</w:t>
      </w:r>
      <w:r>
        <w:rPr>
          <w:rStyle w:val="CharacterStyle1"/>
          <w:sz w:val="21"/>
          <w:szCs w:val="21"/>
        </w:rPr>
        <w:t xml:space="preserve"> 3 de la Ley N° 7969, el </w:t>
      </w:r>
      <w:r w:rsidR="00AE4996">
        <w:rPr>
          <w:rStyle w:val="CharacterStyle1"/>
          <w:sz w:val="21"/>
          <w:szCs w:val="21"/>
        </w:rPr>
        <w:t>análisis</w:t>
      </w:r>
      <w:r>
        <w:rPr>
          <w:rStyle w:val="CharacterStyle1"/>
          <w:sz w:val="21"/>
          <w:szCs w:val="21"/>
        </w:rPr>
        <w:t xml:space="preserve"> de admisibilidad debe hacerse interpretando en forma conjunta y prioritaria con la Ley de </w:t>
      </w:r>
      <w:r w:rsidR="00AE4996">
        <w:rPr>
          <w:rStyle w:val="CharacterStyle1"/>
          <w:sz w:val="21"/>
          <w:szCs w:val="21"/>
        </w:rPr>
        <w:t>Contratación</w:t>
      </w:r>
      <w:r>
        <w:rPr>
          <w:rStyle w:val="CharacterStyle1"/>
          <w:sz w:val="21"/>
          <w:szCs w:val="21"/>
        </w:rPr>
        <w:t xml:space="preserve"> Administrativa, </w:t>
      </w:r>
      <w:r w:rsidR="00AE4996">
        <w:rPr>
          <w:rStyle w:val="CharacterStyle1"/>
          <w:sz w:val="21"/>
          <w:szCs w:val="21"/>
        </w:rPr>
        <w:t>específicamente</w:t>
      </w:r>
      <w:r>
        <w:rPr>
          <w:rStyle w:val="CharacterStyle1"/>
          <w:sz w:val="21"/>
          <w:szCs w:val="21"/>
        </w:rPr>
        <w:t xml:space="preserve"> el </w:t>
      </w:r>
      <w:r w:rsidR="00AE4996">
        <w:rPr>
          <w:rStyle w:val="CharacterStyle1"/>
          <w:sz w:val="21"/>
          <w:szCs w:val="21"/>
        </w:rPr>
        <w:t>artículo</w:t>
      </w:r>
      <w:r>
        <w:rPr>
          <w:rStyle w:val="CharacterStyle1"/>
          <w:sz w:val="21"/>
          <w:szCs w:val="21"/>
        </w:rPr>
        <w:t xml:space="preserve"> 85: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11" w:line="211" w:lineRule="exact"/>
        <w:ind w:left="792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 xml:space="preserve">"A RTICULO 85.- </w:t>
      </w:r>
      <w:r w:rsidR="00AE4996">
        <w:rPr>
          <w:rStyle w:val="CharacterStyle1"/>
          <w:i/>
          <w:iCs/>
          <w:sz w:val="18"/>
          <w:szCs w:val="18"/>
        </w:rPr>
        <w:t>Legitimación</w:t>
      </w:r>
      <w:r>
        <w:rPr>
          <w:rStyle w:val="CharacterStyle1"/>
          <w:i/>
          <w:iCs/>
          <w:sz w:val="18"/>
          <w:szCs w:val="18"/>
        </w:rPr>
        <w:t>.</w:t>
      </w:r>
    </w:p>
    <w:p w:rsidR="001C17D8" w:rsidRDefault="00AE4996">
      <w:pPr>
        <w:pStyle w:val="Style1"/>
        <w:kinsoku w:val="0"/>
        <w:overflowPunct w:val="0"/>
        <w:autoSpaceDE/>
        <w:autoSpaceDN/>
        <w:adjustRightInd/>
        <w:spacing w:before="2" w:line="210" w:lineRule="exact"/>
        <w:ind w:left="792" w:right="792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>Tod</w:t>
      </w:r>
      <w:r w:rsidR="001C17D8">
        <w:rPr>
          <w:rStyle w:val="CharacterStyle1"/>
          <w:i/>
          <w:iCs/>
          <w:sz w:val="18"/>
          <w:szCs w:val="18"/>
        </w:rPr>
        <w:t xml:space="preserve">a persona que ostente un </w:t>
      </w:r>
      <w:r>
        <w:rPr>
          <w:rStyle w:val="CharacterStyle1"/>
          <w:i/>
          <w:iCs/>
          <w:sz w:val="18"/>
          <w:szCs w:val="18"/>
        </w:rPr>
        <w:t>interés</w:t>
      </w:r>
      <w:r w:rsidR="001C17D8">
        <w:rPr>
          <w:rStyle w:val="CharacterStyle1"/>
          <w:i/>
          <w:iCs/>
          <w:sz w:val="18"/>
          <w:szCs w:val="18"/>
        </w:rPr>
        <w:t xml:space="preserve"> </w:t>
      </w:r>
      <w:r w:rsidR="003431DB">
        <w:rPr>
          <w:rStyle w:val="CharacterStyle1"/>
          <w:i/>
          <w:iCs/>
          <w:sz w:val="18"/>
          <w:szCs w:val="18"/>
        </w:rPr>
        <w:t>legítimo</w:t>
      </w:r>
      <w:r w:rsidR="001C17D8">
        <w:rPr>
          <w:rStyle w:val="CharacterStyle1"/>
          <w:i/>
          <w:iCs/>
          <w:sz w:val="18"/>
          <w:szCs w:val="18"/>
        </w:rPr>
        <w:t xml:space="preserve">, actual, propio y directo </w:t>
      </w:r>
      <w:r>
        <w:rPr>
          <w:rStyle w:val="CharacterStyle1"/>
          <w:i/>
          <w:iCs/>
          <w:sz w:val="18"/>
          <w:szCs w:val="18"/>
        </w:rPr>
        <w:t>podrá</w:t>
      </w:r>
      <w:r w:rsidR="001C17D8">
        <w:rPr>
          <w:rStyle w:val="CharacterStyle1"/>
          <w:i/>
          <w:iCs/>
          <w:sz w:val="18"/>
          <w:szCs w:val="18"/>
        </w:rPr>
        <w:t xml:space="preserve"> interponer el recurso de </w:t>
      </w:r>
      <w:r>
        <w:rPr>
          <w:rStyle w:val="CharacterStyle1"/>
          <w:i/>
          <w:iCs/>
          <w:sz w:val="18"/>
          <w:szCs w:val="18"/>
        </w:rPr>
        <w:t>apelación</w:t>
      </w:r>
      <w:r w:rsidR="001C17D8">
        <w:rPr>
          <w:rStyle w:val="CharacterStyle1"/>
          <w:i/>
          <w:iCs/>
          <w:sz w:val="18"/>
          <w:szCs w:val="18"/>
        </w:rPr>
        <w:t>,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line="210" w:lineRule="exact"/>
        <w:ind w:left="792" w:right="792"/>
        <w:jc w:val="both"/>
        <w:textAlignment w:val="baseline"/>
        <w:rPr>
          <w:rStyle w:val="CharacterStyle1"/>
          <w:i/>
          <w:iCs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 xml:space="preserve">Igualmente, estaba legitimado para recurrir quien haya presentado oferta en nombre de un tercero, que ostente cualquier tipo de </w:t>
      </w:r>
      <w:r w:rsidR="00AE4996">
        <w:rPr>
          <w:rStyle w:val="CharacterStyle1"/>
          <w:i/>
          <w:iCs/>
          <w:sz w:val="18"/>
          <w:szCs w:val="18"/>
        </w:rPr>
        <w:t>representación</w:t>
      </w:r>
      <w:r>
        <w:rPr>
          <w:rStyle w:val="CharacterStyle1"/>
          <w:i/>
          <w:iCs/>
          <w:sz w:val="18"/>
          <w:szCs w:val="18"/>
        </w:rPr>
        <w:t>."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49" w:line="250" w:lineRule="exact"/>
        <w:jc w:val="both"/>
        <w:textAlignment w:val="baseline"/>
        <w:rPr>
          <w:rStyle w:val="CharacterStyle1"/>
          <w:spacing w:val="3"/>
          <w:sz w:val="21"/>
          <w:szCs w:val="21"/>
        </w:rPr>
      </w:pPr>
      <w:r>
        <w:rPr>
          <w:rStyle w:val="CharacterStyle1"/>
          <w:spacing w:val="3"/>
          <w:sz w:val="21"/>
          <w:szCs w:val="21"/>
        </w:rPr>
        <w:t xml:space="preserve">La norma transcrita en concordancia con el </w:t>
      </w:r>
      <w:r w:rsidR="00AE4996">
        <w:rPr>
          <w:rStyle w:val="CharacterStyle1"/>
          <w:spacing w:val="3"/>
          <w:sz w:val="21"/>
          <w:szCs w:val="21"/>
        </w:rPr>
        <w:t>artículo</w:t>
      </w:r>
      <w:r>
        <w:rPr>
          <w:rStyle w:val="CharacterStyle1"/>
          <w:spacing w:val="3"/>
          <w:sz w:val="21"/>
          <w:szCs w:val="21"/>
        </w:rPr>
        <w:t xml:space="preserve"> 176 del Reglamento a la Ley de </w:t>
      </w:r>
      <w:r w:rsidR="00AE4996">
        <w:rPr>
          <w:rStyle w:val="CharacterStyle1"/>
          <w:spacing w:val="3"/>
          <w:sz w:val="21"/>
          <w:szCs w:val="21"/>
        </w:rPr>
        <w:t>Contratación</w:t>
      </w:r>
      <w:r>
        <w:rPr>
          <w:rStyle w:val="CharacterStyle1"/>
          <w:spacing w:val="3"/>
          <w:sz w:val="21"/>
          <w:szCs w:val="21"/>
        </w:rPr>
        <w:t xml:space="preserve"> Administrativa, Decreto Ejecutivo N° 33411-H, cuyo contenido es esencialmente el mismo al </w:t>
      </w:r>
      <w:r w:rsidR="00AE4996">
        <w:rPr>
          <w:rStyle w:val="CharacterStyle1"/>
          <w:spacing w:val="3"/>
          <w:sz w:val="21"/>
          <w:szCs w:val="21"/>
        </w:rPr>
        <w:t>artículo</w:t>
      </w:r>
      <w:r>
        <w:rPr>
          <w:rStyle w:val="CharacterStyle1"/>
          <w:spacing w:val="3"/>
          <w:sz w:val="21"/>
          <w:szCs w:val="21"/>
        </w:rPr>
        <w:t xml:space="preserve"> 91.2 vigente al momento de tramitarse la </w:t>
      </w:r>
      <w:r w:rsidR="00AE4996">
        <w:rPr>
          <w:rStyle w:val="CharacterStyle1"/>
          <w:spacing w:val="3"/>
          <w:sz w:val="21"/>
          <w:szCs w:val="21"/>
        </w:rPr>
        <w:t>Licitación</w:t>
      </w:r>
      <w:r>
        <w:rPr>
          <w:rStyle w:val="CharacterStyle1"/>
          <w:spacing w:val="3"/>
          <w:sz w:val="21"/>
          <w:szCs w:val="21"/>
        </w:rPr>
        <w:t xml:space="preserve">, establece lo que a </w:t>
      </w:r>
      <w:r w:rsidR="00AE4996">
        <w:rPr>
          <w:rStyle w:val="CharacterStyle1"/>
          <w:spacing w:val="3"/>
          <w:sz w:val="21"/>
          <w:szCs w:val="21"/>
        </w:rPr>
        <w:t>continuación</w:t>
      </w:r>
      <w:r>
        <w:rPr>
          <w:rStyle w:val="CharacterStyle1"/>
          <w:spacing w:val="3"/>
          <w:sz w:val="21"/>
          <w:szCs w:val="21"/>
        </w:rPr>
        <w:t xml:space="preserve"> se transcribe: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63" w:line="232" w:lineRule="exact"/>
        <w:ind w:left="792" w:right="792"/>
        <w:jc w:val="both"/>
        <w:textAlignment w:val="baseline"/>
        <w:rPr>
          <w:rStyle w:val="CharacterStyle1"/>
          <w:i/>
          <w:iCs/>
          <w:spacing w:val="-6"/>
          <w:sz w:val="21"/>
          <w:szCs w:val="21"/>
        </w:rPr>
      </w:pPr>
      <w:r>
        <w:rPr>
          <w:rStyle w:val="CharacterStyle1"/>
          <w:i/>
          <w:iCs/>
          <w:spacing w:val="-6"/>
          <w:sz w:val="21"/>
          <w:szCs w:val="21"/>
        </w:rPr>
        <w:t>"Articulo 176</w:t>
      </w:r>
      <w:proofErr w:type="gramStart"/>
      <w:r>
        <w:rPr>
          <w:rStyle w:val="CharacterStyle1"/>
          <w:i/>
          <w:iCs/>
          <w:spacing w:val="-6"/>
          <w:sz w:val="21"/>
          <w:szCs w:val="21"/>
        </w:rPr>
        <w:t>.—</w:t>
      </w:r>
      <w:proofErr w:type="gramEnd"/>
      <w:r w:rsidRPr="00AE4996">
        <w:rPr>
          <w:rStyle w:val="CharacterStyle1"/>
          <w:b/>
          <w:i/>
          <w:iCs/>
          <w:spacing w:val="-6"/>
          <w:sz w:val="21"/>
          <w:szCs w:val="21"/>
        </w:rPr>
        <w:t>Legitima</w:t>
      </w:r>
      <w:r w:rsidR="00AE4996" w:rsidRPr="00AE4996">
        <w:rPr>
          <w:rStyle w:val="CharacterStyle1"/>
          <w:b/>
          <w:i/>
          <w:iCs/>
          <w:spacing w:val="-6"/>
          <w:sz w:val="21"/>
          <w:szCs w:val="21"/>
        </w:rPr>
        <w:t>c</w:t>
      </w:r>
      <w:r w:rsidRPr="00AE4996">
        <w:rPr>
          <w:rStyle w:val="CharacterStyle1"/>
          <w:b/>
          <w:i/>
          <w:iCs/>
          <w:spacing w:val="-6"/>
          <w:sz w:val="21"/>
          <w:szCs w:val="21"/>
        </w:rPr>
        <w:t>ion.</w:t>
      </w:r>
      <w:r>
        <w:rPr>
          <w:rStyle w:val="CharacterStyle1"/>
          <w:i/>
          <w:iCs/>
          <w:spacing w:val="-6"/>
          <w:sz w:val="21"/>
          <w:szCs w:val="21"/>
        </w:rPr>
        <w:t xml:space="preserve"> </w:t>
      </w:r>
      <w:r w:rsidR="00AE4996">
        <w:rPr>
          <w:rStyle w:val="CharacterStyle1"/>
          <w:i/>
          <w:iCs/>
          <w:spacing w:val="-6"/>
          <w:sz w:val="21"/>
          <w:szCs w:val="21"/>
        </w:rPr>
        <w:t>Podrá</w:t>
      </w:r>
      <w:r>
        <w:rPr>
          <w:rStyle w:val="CharacterStyle1"/>
          <w:i/>
          <w:iCs/>
          <w:spacing w:val="-6"/>
          <w:sz w:val="21"/>
          <w:szCs w:val="21"/>
        </w:rPr>
        <w:t xml:space="preserve"> interponer el recurso de </w:t>
      </w:r>
      <w:r w:rsidR="00AE4996">
        <w:rPr>
          <w:rStyle w:val="CharacterStyle1"/>
          <w:i/>
          <w:iCs/>
          <w:spacing w:val="-6"/>
          <w:sz w:val="21"/>
          <w:szCs w:val="21"/>
        </w:rPr>
        <w:t>apelación</w:t>
      </w:r>
      <w:r>
        <w:rPr>
          <w:rStyle w:val="CharacterStyle1"/>
          <w:i/>
          <w:iCs/>
          <w:spacing w:val="-6"/>
          <w:sz w:val="21"/>
          <w:szCs w:val="21"/>
        </w:rPr>
        <w:t xml:space="preserve"> cualquier persona que ostente un </w:t>
      </w:r>
      <w:r w:rsidR="00AE4996">
        <w:rPr>
          <w:rStyle w:val="CharacterStyle1"/>
          <w:i/>
          <w:iCs/>
          <w:spacing w:val="-6"/>
          <w:sz w:val="21"/>
          <w:szCs w:val="21"/>
        </w:rPr>
        <w:t>interés legí</w:t>
      </w:r>
      <w:r>
        <w:rPr>
          <w:rStyle w:val="CharacterStyle1"/>
          <w:i/>
          <w:iCs/>
          <w:spacing w:val="-6"/>
          <w:sz w:val="21"/>
          <w:szCs w:val="21"/>
        </w:rPr>
        <w:t>timo, actual, propio y directo. Igual</w:t>
      </w:r>
      <w:r w:rsidR="00AE4996">
        <w:rPr>
          <w:rStyle w:val="CharacterStyle1"/>
          <w:i/>
          <w:iCs/>
          <w:spacing w:val="-6"/>
          <w:sz w:val="21"/>
          <w:szCs w:val="21"/>
        </w:rPr>
        <w:t>m</w:t>
      </w:r>
      <w:r>
        <w:rPr>
          <w:rStyle w:val="CharacterStyle1"/>
          <w:i/>
          <w:iCs/>
          <w:spacing w:val="-6"/>
          <w:sz w:val="21"/>
          <w:szCs w:val="21"/>
        </w:rPr>
        <w:t xml:space="preserve">ente </w:t>
      </w:r>
      <w:r w:rsidR="00AE4996">
        <w:rPr>
          <w:rStyle w:val="CharacterStyle1"/>
          <w:i/>
          <w:iCs/>
          <w:spacing w:val="-6"/>
          <w:sz w:val="21"/>
          <w:szCs w:val="21"/>
        </w:rPr>
        <w:t>estará</w:t>
      </w:r>
      <w:r>
        <w:rPr>
          <w:rStyle w:val="CharacterStyle1"/>
          <w:i/>
          <w:iCs/>
          <w:spacing w:val="-6"/>
          <w:sz w:val="21"/>
          <w:szCs w:val="21"/>
        </w:rPr>
        <w:t xml:space="preserve"> legitimado para apelar, quien haya presentado oferta, bajo cualquier titulo de </w:t>
      </w:r>
      <w:r w:rsidR="00AE4996">
        <w:rPr>
          <w:rStyle w:val="CharacterStyle1"/>
          <w:i/>
          <w:iCs/>
          <w:spacing w:val="-6"/>
          <w:sz w:val="21"/>
          <w:szCs w:val="21"/>
        </w:rPr>
        <w:t>representación</w:t>
      </w:r>
      <w:r>
        <w:rPr>
          <w:rStyle w:val="CharacterStyle1"/>
          <w:i/>
          <w:iCs/>
          <w:spacing w:val="-6"/>
          <w:sz w:val="21"/>
          <w:szCs w:val="21"/>
        </w:rPr>
        <w:t xml:space="preserve">, a nombre de un tercero. Dentro de este </w:t>
      </w:r>
      <w:r w:rsidR="00AE4996">
        <w:rPr>
          <w:rStyle w:val="CharacterStyle1"/>
          <w:i/>
          <w:iCs/>
          <w:spacing w:val="-6"/>
          <w:sz w:val="21"/>
          <w:szCs w:val="21"/>
        </w:rPr>
        <w:t>último</w:t>
      </w:r>
      <w:r>
        <w:rPr>
          <w:rStyle w:val="CharacterStyle1"/>
          <w:i/>
          <w:iCs/>
          <w:spacing w:val="-6"/>
          <w:sz w:val="21"/>
          <w:szCs w:val="21"/>
        </w:rPr>
        <w:t xml:space="preserve"> supuesto se </w:t>
      </w:r>
      <w:r w:rsidR="00AE4996">
        <w:rPr>
          <w:rStyle w:val="CharacterStyle1"/>
          <w:i/>
          <w:iCs/>
          <w:spacing w:val="-6"/>
          <w:sz w:val="21"/>
          <w:szCs w:val="21"/>
        </w:rPr>
        <w:t>entenderá</w:t>
      </w:r>
      <w:r>
        <w:rPr>
          <w:rStyle w:val="CharacterStyle1"/>
          <w:i/>
          <w:iCs/>
          <w:spacing w:val="-6"/>
          <w:sz w:val="21"/>
          <w:szCs w:val="21"/>
        </w:rPr>
        <w:t xml:space="preserve"> en todo caso a quien haya sido acreditado regular</w:t>
      </w:r>
      <w:r w:rsidR="00AE4996">
        <w:rPr>
          <w:rStyle w:val="CharacterStyle1"/>
          <w:i/>
          <w:iCs/>
          <w:spacing w:val="-6"/>
          <w:sz w:val="21"/>
          <w:szCs w:val="21"/>
        </w:rPr>
        <w:t>m</w:t>
      </w:r>
      <w:r>
        <w:rPr>
          <w:rStyle w:val="CharacterStyle1"/>
          <w:i/>
          <w:iCs/>
          <w:spacing w:val="-6"/>
          <w:sz w:val="21"/>
          <w:szCs w:val="21"/>
        </w:rPr>
        <w:t xml:space="preserve">ente </w:t>
      </w:r>
      <w:r w:rsidR="00AE4996">
        <w:rPr>
          <w:rStyle w:val="CharacterStyle1"/>
          <w:i/>
          <w:iCs/>
          <w:spacing w:val="-6"/>
          <w:sz w:val="21"/>
          <w:szCs w:val="21"/>
        </w:rPr>
        <w:t>dentro</w:t>
      </w:r>
      <w:r>
        <w:rPr>
          <w:rStyle w:val="CharacterStyle1"/>
          <w:i/>
          <w:iCs/>
          <w:spacing w:val="-6"/>
          <w:sz w:val="21"/>
          <w:szCs w:val="21"/>
        </w:rPr>
        <w:t xml:space="preserve"> del expediente de </w:t>
      </w:r>
      <w:r w:rsidR="00AE4996">
        <w:rPr>
          <w:rStyle w:val="CharacterStyle1"/>
          <w:i/>
          <w:iCs/>
          <w:spacing w:val="-6"/>
          <w:sz w:val="21"/>
          <w:szCs w:val="21"/>
        </w:rPr>
        <w:t>licitación</w:t>
      </w:r>
      <w:r>
        <w:rPr>
          <w:rStyle w:val="CharacterStyle1"/>
          <w:i/>
          <w:iCs/>
          <w:spacing w:val="-6"/>
          <w:sz w:val="21"/>
          <w:szCs w:val="21"/>
        </w:rPr>
        <w:t xml:space="preserve"> como </w:t>
      </w:r>
      <w:r w:rsidR="00AE4996">
        <w:rPr>
          <w:rStyle w:val="CharacterStyle1"/>
          <w:i/>
          <w:iCs/>
          <w:spacing w:val="-6"/>
          <w:sz w:val="21"/>
          <w:szCs w:val="21"/>
        </w:rPr>
        <w:t>representante</w:t>
      </w:r>
      <w:r>
        <w:rPr>
          <w:rStyle w:val="CharacterStyle1"/>
          <w:i/>
          <w:iCs/>
          <w:spacing w:val="-6"/>
          <w:sz w:val="21"/>
          <w:szCs w:val="21"/>
        </w:rPr>
        <w:t xml:space="preserve"> ante de casas extranjeras."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15" w:line="232" w:lineRule="exact"/>
        <w:jc w:val="both"/>
        <w:textAlignment w:val="baseline"/>
        <w:rPr>
          <w:rStyle w:val="CharacterStyle1"/>
          <w:spacing w:val="-4"/>
          <w:sz w:val="21"/>
          <w:szCs w:val="21"/>
        </w:rPr>
      </w:pPr>
      <w:r>
        <w:rPr>
          <w:rStyle w:val="CharacterStyle1"/>
          <w:spacing w:val="-4"/>
          <w:sz w:val="18"/>
          <w:szCs w:val="18"/>
        </w:rPr>
        <w:t xml:space="preserve">Ambas normas </w:t>
      </w:r>
      <w:r>
        <w:rPr>
          <w:rStyle w:val="CharacterStyle1"/>
          <w:spacing w:val="-4"/>
          <w:sz w:val="21"/>
          <w:szCs w:val="21"/>
        </w:rPr>
        <w:t xml:space="preserve">establecen los </w:t>
      </w:r>
      <w:r w:rsidR="00AE4996">
        <w:rPr>
          <w:rStyle w:val="CharacterStyle1"/>
          <w:spacing w:val="-4"/>
          <w:sz w:val="21"/>
          <w:szCs w:val="21"/>
        </w:rPr>
        <w:t>parámetros</w:t>
      </w:r>
      <w:r>
        <w:rPr>
          <w:rStyle w:val="CharacterStyle1"/>
          <w:spacing w:val="-4"/>
          <w:sz w:val="21"/>
          <w:szCs w:val="21"/>
        </w:rPr>
        <w:t xml:space="preserve"> de </w:t>
      </w:r>
      <w:r w:rsidR="00AE4996">
        <w:rPr>
          <w:rStyle w:val="CharacterStyle1"/>
          <w:spacing w:val="-4"/>
          <w:sz w:val="21"/>
          <w:szCs w:val="21"/>
        </w:rPr>
        <w:t>evaluación</w:t>
      </w:r>
      <w:r>
        <w:rPr>
          <w:rStyle w:val="CharacterStyle1"/>
          <w:spacing w:val="-4"/>
          <w:sz w:val="21"/>
          <w:szCs w:val="21"/>
        </w:rPr>
        <w:t xml:space="preserve"> de la </w:t>
      </w:r>
      <w:r w:rsidR="00AE4996">
        <w:rPr>
          <w:rStyle w:val="CharacterStyle1"/>
          <w:spacing w:val="-4"/>
          <w:sz w:val="21"/>
          <w:szCs w:val="21"/>
        </w:rPr>
        <w:t>legitimación</w:t>
      </w:r>
      <w:r>
        <w:rPr>
          <w:rStyle w:val="CharacterStyle1"/>
          <w:spacing w:val="-4"/>
          <w:sz w:val="21"/>
          <w:szCs w:val="21"/>
        </w:rPr>
        <w:t xml:space="preserve"> en el proceso de admisibilidad de un recurso de </w:t>
      </w:r>
      <w:r w:rsidR="00AE4996">
        <w:rPr>
          <w:rStyle w:val="CharacterStyle1"/>
          <w:spacing w:val="-4"/>
          <w:sz w:val="21"/>
          <w:szCs w:val="21"/>
        </w:rPr>
        <w:t>apelación</w:t>
      </w:r>
      <w:r>
        <w:rPr>
          <w:rStyle w:val="CharacterStyle1"/>
          <w:spacing w:val="-4"/>
          <w:sz w:val="21"/>
          <w:szCs w:val="21"/>
        </w:rPr>
        <w:t xml:space="preserve"> en materia de </w:t>
      </w:r>
      <w:r w:rsidR="00AE4996">
        <w:rPr>
          <w:rStyle w:val="CharacterStyle1"/>
          <w:spacing w:val="-4"/>
          <w:sz w:val="21"/>
          <w:szCs w:val="21"/>
        </w:rPr>
        <w:t>contratación</w:t>
      </w:r>
      <w:r>
        <w:rPr>
          <w:rStyle w:val="CharacterStyle1"/>
          <w:spacing w:val="-4"/>
          <w:sz w:val="21"/>
          <w:szCs w:val="21"/>
        </w:rPr>
        <w:t xml:space="preserve"> administrativa, para lo cual se requiere que el recurrente ostente un </w:t>
      </w:r>
      <w:r w:rsidR="00AE4996">
        <w:rPr>
          <w:rStyle w:val="CharacterStyle1"/>
          <w:spacing w:val="-4"/>
          <w:sz w:val="21"/>
          <w:szCs w:val="21"/>
        </w:rPr>
        <w:t>interés</w:t>
      </w:r>
      <w:r>
        <w:rPr>
          <w:rStyle w:val="CharacterStyle1"/>
          <w:spacing w:val="-4"/>
          <w:sz w:val="21"/>
          <w:szCs w:val="21"/>
        </w:rPr>
        <w:t xml:space="preserve"> </w:t>
      </w:r>
      <w:r w:rsidR="00AE4996">
        <w:rPr>
          <w:rStyle w:val="CharacterStyle1"/>
          <w:spacing w:val="-4"/>
          <w:sz w:val="21"/>
          <w:szCs w:val="21"/>
        </w:rPr>
        <w:t>legítimo</w:t>
      </w:r>
      <w:r>
        <w:rPr>
          <w:rStyle w:val="CharacterStyle1"/>
          <w:spacing w:val="-4"/>
          <w:sz w:val="21"/>
          <w:szCs w:val="21"/>
        </w:rPr>
        <w:t>, actual, propio y directo, el cual se traduce en la posibilidad de resultar adjudicatario del negocio, tal y como han expresado los tribunales: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459" w:line="209" w:lineRule="exact"/>
        <w:ind w:left="792" w:right="792"/>
        <w:jc w:val="both"/>
        <w:textAlignment w:val="baseline"/>
        <w:rPr>
          <w:rStyle w:val="CharacterStyle1"/>
          <w:sz w:val="18"/>
          <w:szCs w:val="18"/>
        </w:rPr>
      </w:pPr>
      <w:r>
        <w:rPr>
          <w:rStyle w:val="CharacterStyle1"/>
          <w:i/>
          <w:iCs/>
          <w:sz w:val="18"/>
          <w:szCs w:val="18"/>
        </w:rPr>
        <w:t xml:space="preserve">"De conformidad con lo establecido en los </w:t>
      </w:r>
      <w:r w:rsidR="00AE4996">
        <w:rPr>
          <w:rStyle w:val="CharacterStyle1"/>
          <w:i/>
          <w:iCs/>
          <w:sz w:val="18"/>
          <w:szCs w:val="18"/>
        </w:rPr>
        <w:t>artículos</w:t>
      </w:r>
      <w:r>
        <w:rPr>
          <w:rStyle w:val="CharacterStyle1"/>
          <w:i/>
          <w:iCs/>
          <w:sz w:val="18"/>
          <w:szCs w:val="18"/>
        </w:rPr>
        <w:t xml:space="preserve"> 85 de la Ley de </w:t>
      </w:r>
      <w:r w:rsidR="00AE4996">
        <w:rPr>
          <w:rStyle w:val="CharacterStyle1"/>
          <w:i/>
          <w:iCs/>
          <w:sz w:val="18"/>
          <w:szCs w:val="18"/>
        </w:rPr>
        <w:t>Contratación</w:t>
      </w:r>
      <w:r>
        <w:rPr>
          <w:rStyle w:val="CharacterStyle1"/>
          <w:i/>
          <w:iCs/>
          <w:sz w:val="18"/>
          <w:szCs w:val="18"/>
        </w:rPr>
        <w:t xml:space="preserve"> </w:t>
      </w:r>
      <w:r w:rsidR="00AE4996">
        <w:rPr>
          <w:rStyle w:val="CharacterStyle1"/>
          <w:i/>
          <w:iCs/>
          <w:sz w:val="18"/>
          <w:szCs w:val="18"/>
        </w:rPr>
        <w:t>Administrativa,</w:t>
      </w:r>
      <w:r>
        <w:rPr>
          <w:rStyle w:val="CharacterStyle1"/>
          <w:i/>
          <w:iCs/>
          <w:sz w:val="18"/>
          <w:szCs w:val="18"/>
        </w:rPr>
        <w:t xml:space="preserve"> 91 y 95 del Reglamento a dicha ley, corresponde analizar es si el recurrente cuenta con la necesaria </w:t>
      </w:r>
      <w:r w:rsidR="00AE4996">
        <w:rPr>
          <w:rStyle w:val="CharacterStyle1"/>
          <w:i/>
          <w:iCs/>
          <w:sz w:val="18"/>
          <w:szCs w:val="18"/>
        </w:rPr>
        <w:t>legitimación</w:t>
      </w:r>
      <w:r>
        <w:rPr>
          <w:rStyle w:val="CharacterStyle1"/>
          <w:i/>
          <w:iCs/>
          <w:sz w:val="18"/>
          <w:szCs w:val="18"/>
        </w:rPr>
        <w:t xml:space="preserve"> para pretender la </w:t>
      </w:r>
      <w:r w:rsidR="00AE4996">
        <w:rPr>
          <w:rStyle w:val="CharacterStyle1"/>
          <w:i/>
          <w:iCs/>
          <w:sz w:val="18"/>
          <w:szCs w:val="18"/>
        </w:rPr>
        <w:t>anulación</w:t>
      </w:r>
      <w:r>
        <w:rPr>
          <w:rStyle w:val="CharacterStyle1"/>
          <w:i/>
          <w:iCs/>
          <w:sz w:val="18"/>
          <w:szCs w:val="18"/>
        </w:rPr>
        <w:t xml:space="preserve"> del acto de </w:t>
      </w:r>
      <w:r w:rsidR="00AE4996">
        <w:rPr>
          <w:rStyle w:val="CharacterStyle1"/>
          <w:i/>
          <w:iCs/>
          <w:sz w:val="18"/>
          <w:szCs w:val="18"/>
        </w:rPr>
        <w:t>adjudicación</w:t>
      </w:r>
      <w:r>
        <w:rPr>
          <w:rStyle w:val="CharacterStyle1"/>
          <w:i/>
          <w:iCs/>
          <w:sz w:val="18"/>
          <w:szCs w:val="18"/>
        </w:rPr>
        <w:t xml:space="preserve">; en otras palabras, si ostenta un </w:t>
      </w:r>
      <w:r w:rsidR="00AE4996">
        <w:rPr>
          <w:rStyle w:val="CharacterStyle1"/>
          <w:i/>
          <w:iCs/>
          <w:sz w:val="18"/>
          <w:szCs w:val="18"/>
        </w:rPr>
        <w:t>interés</w:t>
      </w:r>
      <w:r>
        <w:rPr>
          <w:rStyle w:val="CharacterStyle1"/>
          <w:i/>
          <w:iCs/>
          <w:sz w:val="18"/>
          <w:szCs w:val="18"/>
        </w:rPr>
        <w:t xml:space="preserve"> legitimo, actual, propio y directo, que para el caso de la recurrente se traduce en la posibilidad de resultar adjudicatario c/el negocio." </w:t>
      </w:r>
      <w:r>
        <w:rPr>
          <w:rStyle w:val="CharacterStyle1"/>
          <w:sz w:val="18"/>
          <w:szCs w:val="18"/>
        </w:rPr>
        <w:t xml:space="preserve">(Tribunal Contencioso Administrativo y Civil de Hacienda. </w:t>
      </w:r>
      <w:r w:rsidR="00AE4996">
        <w:rPr>
          <w:rStyle w:val="CharacterStyle1"/>
          <w:sz w:val="18"/>
          <w:szCs w:val="18"/>
        </w:rPr>
        <w:t>Sección</w:t>
      </w:r>
      <w:r>
        <w:rPr>
          <w:rStyle w:val="CharacterStyle1"/>
          <w:sz w:val="18"/>
          <w:szCs w:val="18"/>
        </w:rPr>
        <w:t xml:space="preserve"> Cuarta. Segundo Circuito Judicial de San </w:t>
      </w:r>
      <w:r w:rsidR="00AE4996">
        <w:rPr>
          <w:rStyle w:val="CharacterStyle1"/>
          <w:sz w:val="18"/>
          <w:szCs w:val="18"/>
        </w:rPr>
        <w:t>José</w:t>
      </w:r>
      <w:r>
        <w:rPr>
          <w:rStyle w:val="CharacterStyle1"/>
          <w:sz w:val="18"/>
          <w:szCs w:val="18"/>
        </w:rPr>
        <w:t xml:space="preserve">. </w:t>
      </w:r>
      <w:r w:rsidR="00AE4996">
        <w:rPr>
          <w:rStyle w:val="CharacterStyle1"/>
          <w:sz w:val="18"/>
          <w:szCs w:val="18"/>
        </w:rPr>
        <w:t>Resolución</w:t>
      </w:r>
      <w:r>
        <w:rPr>
          <w:rStyle w:val="CharacterStyle1"/>
          <w:sz w:val="18"/>
          <w:szCs w:val="18"/>
        </w:rPr>
        <w:t xml:space="preserve"> N° 14-2006 de las 9:30 H del 15 de </w:t>
      </w:r>
      <w:r w:rsidR="00AE4996">
        <w:rPr>
          <w:rStyle w:val="CharacterStyle1"/>
          <w:sz w:val="18"/>
          <w:szCs w:val="18"/>
        </w:rPr>
        <w:t>febrero</w:t>
      </w:r>
      <w:r>
        <w:rPr>
          <w:rStyle w:val="CharacterStyle1"/>
          <w:sz w:val="18"/>
          <w:szCs w:val="18"/>
        </w:rPr>
        <w:t xml:space="preserve"> del 2006.)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63" w:line="250" w:lineRule="exact"/>
        <w:jc w:val="both"/>
        <w:textAlignment w:val="baseline"/>
        <w:rPr>
          <w:rStyle w:val="CharacterStyle1"/>
          <w:sz w:val="21"/>
          <w:szCs w:val="21"/>
        </w:rPr>
      </w:pPr>
      <w:r>
        <w:rPr>
          <w:rStyle w:val="CharacterStyle1"/>
          <w:sz w:val="21"/>
          <w:szCs w:val="21"/>
        </w:rPr>
        <w:t xml:space="preserve">En </w:t>
      </w:r>
      <w:r w:rsidR="00AE4996">
        <w:rPr>
          <w:rStyle w:val="CharacterStyle1"/>
          <w:sz w:val="21"/>
          <w:szCs w:val="21"/>
        </w:rPr>
        <w:t>razón</w:t>
      </w:r>
      <w:r>
        <w:rPr>
          <w:rStyle w:val="CharacterStyle1"/>
          <w:sz w:val="21"/>
          <w:szCs w:val="21"/>
        </w:rPr>
        <w:t xml:space="preserve"> de lo anterior, y tomando en cuenta que, </w:t>
      </w:r>
      <w:r w:rsidR="00AE4996">
        <w:rPr>
          <w:rStyle w:val="CharacterStyle1"/>
          <w:sz w:val="21"/>
          <w:szCs w:val="21"/>
        </w:rPr>
        <w:t>está</w:t>
      </w:r>
      <w:r>
        <w:rPr>
          <w:rStyle w:val="CharacterStyle1"/>
          <w:sz w:val="21"/>
          <w:szCs w:val="21"/>
        </w:rPr>
        <w:t xml:space="preserve"> acreditado en el expediente, que el recurrente no se constituy</w:t>
      </w:r>
      <w:r w:rsidR="00AE4996">
        <w:rPr>
          <w:rStyle w:val="CharacterStyle1"/>
          <w:sz w:val="21"/>
          <w:szCs w:val="21"/>
        </w:rPr>
        <w:t>ó</w:t>
      </w:r>
      <w:r>
        <w:rPr>
          <w:rStyle w:val="CharacterStyle1"/>
          <w:sz w:val="21"/>
          <w:szCs w:val="21"/>
        </w:rPr>
        <w:t xml:space="preserve"> en oferente de las Licitaciones </w:t>
      </w:r>
      <w:r w:rsidR="00AE4996">
        <w:rPr>
          <w:rStyle w:val="CharacterStyle1"/>
          <w:sz w:val="21"/>
          <w:szCs w:val="21"/>
        </w:rPr>
        <w:t>Públicas</w:t>
      </w:r>
      <w:r>
        <w:rPr>
          <w:rStyle w:val="CharacterStyle1"/>
          <w:sz w:val="21"/>
          <w:szCs w:val="21"/>
        </w:rPr>
        <w:t xml:space="preserve"> 02-2000 y 07-2000, el recurrente no se encuentra legitimado para pedir la </w:t>
      </w:r>
      <w:r w:rsidR="00AE4996">
        <w:rPr>
          <w:rStyle w:val="CharacterStyle1"/>
          <w:sz w:val="21"/>
          <w:szCs w:val="21"/>
        </w:rPr>
        <w:t>anulación</w:t>
      </w:r>
      <w:r>
        <w:rPr>
          <w:rStyle w:val="CharacterStyle1"/>
          <w:sz w:val="21"/>
          <w:szCs w:val="21"/>
        </w:rPr>
        <w:t xml:space="preserve"> de los permisos otorgados por la Junta Directiva en el Articulo 4.2 de la Sesi6n Ordinaria 19-2013 del 7 de marzo del 2013, debiendo </w:t>
      </w:r>
      <w:r w:rsidR="00AE4996">
        <w:rPr>
          <w:rStyle w:val="CharacterStyle1"/>
          <w:sz w:val="21"/>
          <w:szCs w:val="21"/>
        </w:rPr>
        <w:t>así</w:t>
      </w:r>
      <w:r>
        <w:rPr>
          <w:rStyle w:val="CharacterStyle1"/>
          <w:sz w:val="21"/>
          <w:szCs w:val="21"/>
        </w:rPr>
        <w:t xml:space="preserve"> declararse.</w:t>
      </w:r>
    </w:p>
    <w:p w:rsidR="001C17D8" w:rsidRDefault="001C17D8">
      <w:pPr>
        <w:widowControl/>
        <w:kinsoku/>
        <w:overflowPunct/>
        <w:autoSpaceDE w:val="0"/>
        <w:autoSpaceDN w:val="0"/>
        <w:adjustRightInd w:val="0"/>
        <w:textAlignment w:val="auto"/>
        <w:sectPr w:rsidR="001C17D8">
          <w:pgSz w:w="12120" w:h="15840"/>
          <w:pgMar w:top="2060" w:right="1966" w:bottom="1656" w:left="2140" w:header="720" w:footer="720" w:gutter="0"/>
          <w:cols w:space="720"/>
          <w:noEndnote/>
        </w:sectPr>
      </w:pPr>
    </w:p>
    <w:p w:rsidR="001C17D8" w:rsidRPr="00AE4996" w:rsidRDefault="001C17D8">
      <w:pPr>
        <w:pStyle w:val="Style1"/>
        <w:kinsoku w:val="0"/>
        <w:overflowPunct w:val="0"/>
        <w:autoSpaceDE/>
        <w:autoSpaceDN/>
        <w:adjustRightInd/>
        <w:spacing w:before="9" w:line="236" w:lineRule="exact"/>
        <w:jc w:val="center"/>
        <w:textAlignment w:val="baseline"/>
        <w:rPr>
          <w:rStyle w:val="CharacterStyle1"/>
          <w:b/>
          <w:spacing w:val="15"/>
        </w:rPr>
      </w:pPr>
      <w:r w:rsidRPr="00AE4996">
        <w:rPr>
          <w:rStyle w:val="CharacterStyle1"/>
          <w:b/>
          <w:spacing w:val="15"/>
        </w:rPr>
        <w:t>POR TANTO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46" w:line="252" w:lineRule="exact"/>
        <w:ind w:left="144" w:right="144"/>
        <w:jc w:val="both"/>
        <w:textAlignment w:val="baseline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I.- Se rechaza por </w:t>
      </w:r>
      <w:r w:rsidRPr="00AE4996">
        <w:rPr>
          <w:rStyle w:val="CharacterStyle1"/>
          <w:b/>
          <w:spacing w:val="4"/>
        </w:rPr>
        <w:t>FALTA DE LEGITIMACION el RECURSO DE APELACION Y NULIDAD CONCO</w:t>
      </w:r>
      <w:r w:rsidR="00AE4996">
        <w:rPr>
          <w:rStyle w:val="CharacterStyle1"/>
          <w:b/>
          <w:spacing w:val="4"/>
        </w:rPr>
        <w:t>MI</w:t>
      </w:r>
      <w:r w:rsidRPr="00AE4996">
        <w:rPr>
          <w:rStyle w:val="CharacterStyle1"/>
          <w:b/>
          <w:spacing w:val="4"/>
        </w:rPr>
        <w:t>TANTE</w:t>
      </w:r>
      <w:r>
        <w:rPr>
          <w:rStyle w:val="CharacterStyle1"/>
          <w:spacing w:val="4"/>
        </w:rPr>
        <w:t>, interpuesto por la empresa T</w:t>
      </w:r>
      <w:r w:rsidR="00AE4996">
        <w:rPr>
          <w:rStyle w:val="CharacterStyle1"/>
          <w:spacing w:val="4"/>
        </w:rPr>
        <w:t>.</w:t>
      </w:r>
      <w:r>
        <w:rPr>
          <w:rStyle w:val="CharacterStyle1"/>
          <w:spacing w:val="4"/>
        </w:rPr>
        <w:t>L</w:t>
      </w:r>
      <w:r w:rsidR="00AE4996">
        <w:rPr>
          <w:rStyle w:val="CharacterStyle1"/>
          <w:spacing w:val="4"/>
        </w:rPr>
        <w:t>.</w:t>
      </w:r>
      <w:r>
        <w:rPr>
          <w:rStyle w:val="CharacterStyle1"/>
          <w:spacing w:val="4"/>
        </w:rPr>
        <w:t xml:space="preserve">, cedula </w:t>
      </w:r>
      <w:proofErr w:type="gramStart"/>
      <w:r w:rsidR="00AE4996">
        <w:rPr>
          <w:rStyle w:val="CharacterStyle1"/>
          <w:spacing w:val="4"/>
        </w:rPr>
        <w:t>jurídica</w:t>
      </w:r>
      <w:r>
        <w:rPr>
          <w:rStyle w:val="CharacterStyle1"/>
          <w:spacing w:val="4"/>
        </w:rPr>
        <w:t xml:space="preserve"> </w:t>
      </w:r>
      <w:r w:rsidR="00C15974">
        <w:rPr>
          <w:rStyle w:val="CharacterStyle1"/>
          <w:spacing w:val="4"/>
        </w:rPr>
        <w:t>…</w:t>
      </w:r>
      <w:proofErr w:type="gramEnd"/>
      <w:r w:rsidR="00C15974">
        <w:rPr>
          <w:rStyle w:val="CharacterStyle1"/>
          <w:spacing w:val="4"/>
        </w:rPr>
        <w:t>,</w:t>
      </w:r>
      <w:r>
        <w:rPr>
          <w:rStyle w:val="CharacterStyle1"/>
          <w:spacing w:val="4"/>
        </w:rPr>
        <w:t xml:space="preserve"> representada por J</w:t>
      </w:r>
      <w:r w:rsidR="00AE4996">
        <w:rPr>
          <w:rStyle w:val="CharacterStyle1"/>
          <w:spacing w:val="4"/>
        </w:rPr>
        <w:t>.</w:t>
      </w:r>
      <w:r>
        <w:rPr>
          <w:rStyle w:val="CharacterStyle1"/>
          <w:spacing w:val="4"/>
        </w:rPr>
        <w:t>A</w:t>
      </w:r>
      <w:r w:rsidR="00AE4996">
        <w:rPr>
          <w:rStyle w:val="CharacterStyle1"/>
          <w:spacing w:val="4"/>
        </w:rPr>
        <w:t>.</w:t>
      </w:r>
      <w:r>
        <w:rPr>
          <w:rStyle w:val="CharacterStyle1"/>
          <w:spacing w:val="4"/>
        </w:rPr>
        <w:t>E</w:t>
      </w:r>
      <w:r w:rsidR="00AE4996">
        <w:rPr>
          <w:rStyle w:val="CharacterStyle1"/>
          <w:spacing w:val="4"/>
        </w:rPr>
        <w:t>.</w:t>
      </w:r>
      <w:r w:rsidR="003431DB">
        <w:rPr>
          <w:rStyle w:val="CharacterStyle1"/>
          <w:spacing w:val="4"/>
        </w:rPr>
        <w:t>, cé</w:t>
      </w:r>
      <w:r>
        <w:rPr>
          <w:rStyle w:val="CharacterStyle1"/>
          <w:spacing w:val="4"/>
        </w:rPr>
        <w:t xml:space="preserve">dula de identidad </w:t>
      </w:r>
      <w:r w:rsidR="00C15974">
        <w:rPr>
          <w:rStyle w:val="CharacterStyle1"/>
          <w:spacing w:val="4"/>
        </w:rPr>
        <w:t>…</w:t>
      </w:r>
      <w:r>
        <w:rPr>
          <w:rStyle w:val="CharacterStyle1"/>
          <w:spacing w:val="4"/>
        </w:rPr>
        <w:t xml:space="preserve">, en su </w:t>
      </w:r>
      <w:r w:rsidR="00AE4996">
        <w:rPr>
          <w:rStyle w:val="CharacterStyle1"/>
          <w:spacing w:val="4"/>
        </w:rPr>
        <w:t>condición</w:t>
      </w:r>
      <w:r>
        <w:rPr>
          <w:rStyle w:val="CharacterStyle1"/>
          <w:spacing w:val="4"/>
        </w:rPr>
        <w:t xml:space="preserve"> de Apoderado </w:t>
      </w:r>
      <w:r w:rsidR="00AE4996">
        <w:rPr>
          <w:rStyle w:val="CharacterStyle1"/>
          <w:spacing w:val="4"/>
        </w:rPr>
        <w:t>Generalísimo</w:t>
      </w:r>
      <w:r>
        <w:rPr>
          <w:rStyle w:val="CharacterStyle1"/>
          <w:spacing w:val="4"/>
        </w:rPr>
        <w:t xml:space="preserve"> sin </w:t>
      </w:r>
      <w:r w:rsidR="00AE4996">
        <w:rPr>
          <w:rStyle w:val="CharacterStyle1"/>
          <w:spacing w:val="4"/>
        </w:rPr>
        <w:t>Límite</w:t>
      </w:r>
      <w:r>
        <w:rPr>
          <w:rStyle w:val="CharacterStyle1"/>
          <w:spacing w:val="4"/>
        </w:rPr>
        <w:t xml:space="preserve"> de Suma, en contra del Articulo 4.2 de la </w:t>
      </w:r>
      <w:r w:rsidR="00AE4996">
        <w:rPr>
          <w:rStyle w:val="CharacterStyle1"/>
          <w:spacing w:val="4"/>
        </w:rPr>
        <w:t>Sesión</w:t>
      </w:r>
      <w:r>
        <w:rPr>
          <w:rStyle w:val="CharacterStyle1"/>
          <w:spacing w:val="4"/>
        </w:rPr>
        <w:t xml:space="preserve"> Ordinaria 19-2013 del 7 de marzo del 2013, adoptado por la Junta Directiva del Consejo de Transporte P6blico.</w:t>
      </w:r>
    </w:p>
    <w:p w:rsidR="001C17D8" w:rsidRDefault="001C17D8">
      <w:pPr>
        <w:pStyle w:val="Style1"/>
        <w:kinsoku w:val="0"/>
        <w:overflowPunct w:val="0"/>
        <w:autoSpaceDE/>
        <w:autoSpaceDN/>
        <w:adjustRightInd/>
        <w:spacing w:before="272" w:line="232" w:lineRule="exact"/>
        <w:ind w:left="144" w:right="144"/>
        <w:jc w:val="both"/>
        <w:textAlignment w:val="baseline"/>
        <w:rPr>
          <w:rStyle w:val="CharacterStyle1"/>
          <w:spacing w:val="4"/>
        </w:rPr>
      </w:pPr>
      <w:r>
        <w:rPr>
          <w:rStyle w:val="CharacterStyle1"/>
          <w:spacing w:val="4"/>
        </w:rPr>
        <w:t xml:space="preserve">II. De conformidad con el </w:t>
      </w:r>
      <w:r w:rsidR="00AE4996">
        <w:rPr>
          <w:rStyle w:val="CharacterStyle1"/>
          <w:spacing w:val="4"/>
        </w:rPr>
        <w:t>artículo</w:t>
      </w:r>
      <w:r>
        <w:rPr>
          <w:rStyle w:val="CharacterStyle1"/>
          <w:spacing w:val="4"/>
        </w:rPr>
        <w:t xml:space="preserve"> 22, inciso c), de la citada Ley 7969, la presente </w:t>
      </w:r>
      <w:r w:rsidR="00AE4996">
        <w:rPr>
          <w:rStyle w:val="CharacterStyle1"/>
          <w:spacing w:val="4"/>
        </w:rPr>
        <w:t>resolución</w:t>
      </w:r>
      <w:r>
        <w:rPr>
          <w:rStyle w:val="CharacterStyle1"/>
          <w:spacing w:val="4"/>
        </w:rPr>
        <w:t xml:space="preserve"> no tiene ulterior recurso por lo que, se tiene por agotada la </w:t>
      </w:r>
      <w:r w:rsidR="00AE4996">
        <w:rPr>
          <w:rStyle w:val="CharacterStyle1"/>
          <w:spacing w:val="4"/>
        </w:rPr>
        <w:t>vía</w:t>
      </w:r>
      <w:r>
        <w:rPr>
          <w:rStyle w:val="CharacterStyle1"/>
          <w:spacing w:val="4"/>
        </w:rPr>
        <w:t xml:space="preserve"> administrativa. NOTIFIQUESE.-</w:t>
      </w:r>
    </w:p>
    <w:p w:rsidR="00AE4996" w:rsidRDefault="00AE4996">
      <w:pPr>
        <w:pStyle w:val="Style1"/>
        <w:kinsoku w:val="0"/>
        <w:overflowPunct w:val="0"/>
        <w:autoSpaceDE/>
        <w:autoSpaceDN/>
        <w:adjustRightInd/>
        <w:spacing w:before="272" w:line="232" w:lineRule="exact"/>
        <w:ind w:left="144" w:right="144"/>
        <w:jc w:val="both"/>
        <w:textAlignment w:val="baseline"/>
        <w:rPr>
          <w:rStyle w:val="CharacterStyle1"/>
          <w:spacing w:val="4"/>
        </w:rPr>
      </w:pPr>
    </w:p>
    <w:p w:rsidR="00AE4996" w:rsidRDefault="00AE4996">
      <w:pPr>
        <w:pStyle w:val="Style1"/>
        <w:kinsoku w:val="0"/>
        <w:overflowPunct w:val="0"/>
        <w:autoSpaceDE/>
        <w:autoSpaceDN/>
        <w:adjustRightInd/>
        <w:spacing w:before="272" w:line="232" w:lineRule="exact"/>
        <w:ind w:left="144" w:right="144"/>
        <w:jc w:val="both"/>
        <w:textAlignment w:val="baseline"/>
        <w:rPr>
          <w:rStyle w:val="CharacterStyle1"/>
          <w:spacing w:val="4"/>
        </w:rPr>
      </w:pPr>
    </w:p>
    <w:p w:rsidR="00AE4996" w:rsidRDefault="00AE4996">
      <w:pPr>
        <w:pStyle w:val="Style1"/>
        <w:kinsoku w:val="0"/>
        <w:overflowPunct w:val="0"/>
        <w:autoSpaceDE/>
        <w:autoSpaceDN/>
        <w:adjustRightInd/>
        <w:spacing w:before="272" w:line="232" w:lineRule="exact"/>
        <w:ind w:left="144" w:right="144"/>
        <w:jc w:val="both"/>
        <w:textAlignment w:val="baseline"/>
        <w:rPr>
          <w:rStyle w:val="CharacterStyle1"/>
          <w:spacing w:val="4"/>
        </w:rPr>
      </w:pPr>
    </w:p>
    <w:p w:rsidR="00AE4996" w:rsidRDefault="00AE4996" w:rsidP="00AE4996">
      <w:pPr>
        <w:pStyle w:val="Style1"/>
        <w:kinsoku w:val="0"/>
        <w:overflowPunct w:val="0"/>
        <w:autoSpaceDE/>
        <w:autoSpaceDN/>
        <w:adjustRightInd/>
        <w:spacing w:line="232" w:lineRule="exact"/>
        <w:ind w:left="142" w:right="142"/>
        <w:jc w:val="center"/>
        <w:textAlignment w:val="baseline"/>
        <w:rPr>
          <w:rStyle w:val="CharacterStyle1"/>
          <w:spacing w:val="4"/>
        </w:rPr>
      </w:pPr>
      <w:r>
        <w:rPr>
          <w:rStyle w:val="CharacterStyle1"/>
          <w:spacing w:val="4"/>
        </w:rPr>
        <w:t>Lic. Carlos Portuguez Méndez</w:t>
      </w:r>
    </w:p>
    <w:p w:rsidR="00AE4996" w:rsidRDefault="00AE4996" w:rsidP="00AE4996">
      <w:pPr>
        <w:pStyle w:val="Style1"/>
        <w:kinsoku w:val="0"/>
        <w:overflowPunct w:val="0"/>
        <w:autoSpaceDE/>
        <w:autoSpaceDN/>
        <w:adjustRightInd/>
        <w:spacing w:line="232" w:lineRule="exact"/>
        <w:ind w:left="142" w:right="142"/>
        <w:jc w:val="center"/>
        <w:textAlignment w:val="baseline"/>
        <w:rPr>
          <w:rStyle w:val="CharacterStyle1"/>
          <w:spacing w:val="4"/>
        </w:rPr>
      </w:pPr>
      <w:r>
        <w:rPr>
          <w:rStyle w:val="CharacterStyle1"/>
          <w:spacing w:val="4"/>
        </w:rPr>
        <w:t>Presidente</w:t>
      </w:r>
    </w:p>
    <w:p w:rsidR="00AE4996" w:rsidRDefault="00AE4996" w:rsidP="00AE4996">
      <w:pPr>
        <w:pStyle w:val="Style1"/>
        <w:kinsoku w:val="0"/>
        <w:overflowPunct w:val="0"/>
        <w:autoSpaceDE/>
        <w:autoSpaceDN/>
        <w:adjustRightInd/>
        <w:spacing w:line="232" w:lineRule="exact"/>
        <w:ind w:left="142" w:right="142"/>
        <w:jc w:val="center"/>
        <w:textAlignment w:val="baseline"/>
        <w:rPr>
          <w:rStyle w:val="CharacterStyle1"/>
          <w:spacing w:val="4"/>
        </w:rPr>
      </w:pPr>
    </w:p>
    <w:p w:rsidR="00AE4996" w:rsidRDefault="00AE4996" w:rsidP="00AE4996">
      <w:pPr>
        <w:pStyle w:val="Style1"/>
        <w:kinsoku w:val="0"/>
        <w:overflowPunct w:val="0"/>
        <w:autoSpaceDE/>
        <w:autoSpaceDN/>
        <w:adjustRightInd/>
        <w:spacing w:line="232" w:lineRule="exact"/>
        <w:ind w:left="142" w:right="142"/>
        <w:jc w:val="center"/>
        <w:textAlignment w:val="baseline"/>
        <w:rPr>
          <w:rStyle w:val="CharacterStyle1"/>
          <w:spacing w:val="4"/>
        </w:rPr>
      </w:pPr>
    </w:p>
    <w:p w:rsidR="00AE4996" w:rsidRDefault="00AE4996" w:rsidP="00AE4996">
      <w:pPr>
        <w:pStyle w:val="Style1"/>
        <w:kinsoku w:val="0"/>
        <w:overflowPunct w:val="0"/>
        <w:autoSpaceDE/>
        <w:autoSpaceDN/>
        <w:adjustRightInd/>
        <w:spacing w:line="232" w:lineRule="exact"/>
        <w:ind w:left="142" w:right="142"/>
        <w:jc w:val="center"/>
        <w:textAlignment w:val="baseline"/>
        <w:rPr>
          <w:rStyle w:val="CharacterStyle1"/>
          <w:spacing w:val="4"/>
        </w:rPr>
      </w:pPr>
    </w:p>
    <w:p w:rsidR="00AE4996" w:rsidRDefault="00AE4996" w:rsidP="00AE4996">
      <w:pPr>
        <w:pStyle w:val="Style1"/>
        <w:kinsoku w:val="0"/>
        <w:overflowPunct w:val="0"/>
        <w:autoSpaceDE/>
        <w:autoSpaceDN/>
        <w:adjustRightInd/>
        <w:spacing w:line="232" w:lineRule="exact"/>
        <w:ind w:left="142" w:right="142"/>
        <w:jc w:val="center"/>
        <w:textAlignment w:val="baseline"/>
        <w:rPr>
          <w:rStyle w:val="CharacterStyle1"/>
          <w:spacing w:val="4"/>
        </w:rPr>
      </w:pPr>
    </w:p>
    <w:p w:rsidR="00AE4996" w:rsidRDefault="00705201" w:rsidP="00AE4996">
      <w:pPr>
        <w:pStyle w:val="Style1"/>
        <w:kinsoku w:val="0"/>
        <w:overflowPunct w:val="0"/>
        <w:autoSpaceDE/>
        <w:autoSpaceDN/>
        <w:adjustRightInd/>
        <w:spacing w:line="232" w:lineRule="exact"/>
        <w:ind w:left="142" w:right="142"/>
        <w:jc w:val="both"/>
        <w:textAlignment w:val="baseline"/>
        <w:rPr>
          <w:rStyle w:val="CharacterStyle1"/>
          <w:spacing w:val="4"/>
        </w:rPr>
      </w:pPr>
      <w:r>
        <w:rPr>
          <w:rStyle w:val="CharacterStyle1"/>
          <w:spacing w:val="4"/>
        </w:rPr>
        <w:t>Licda. Marta Luz Pérez Peláez</w:t>
      </w:r>
      <w:r>
        <w:rPr>
          <w:rStyle w:val="CharacterStyle1"/>
          <w:spacing w:val="4"/>
        </w:rPr>
        <w:tab/>
      </w:r>
      <w:r>
        <w:rPr>
          <w:rStyle w:val="CharacterStyle1"/>
          <w:spacing w:val="4"/>
        </w:rPr>
        <w:tab/>
      </w:r>
      <w:r>
        <w:rPr>
          <w:rStyle w:val="CharacterStyle1"/>
          <w:spacing w:val="4"/>
        </w:rPr>
        <w:tab/>
      </w:r>
      <w:r>
        <w:rPr>
          <w:rStyle w:val="CharacterStyle1"/>
          <w:spacing w:val="4"/>
        </w:rPr>
        <w:tab/>
        <w:t>Lic. Mario Quesada Aguirre</w:t>
      </w:r>
    </w:p>
    <w:p w:rsidR="00705201" w:rsidRPr="00705201" w:rsidRDefault="00705201" w:rsidP="00AE4996">
      <w:pPr>
        <w:pStyle w:val="Style1"/>
        <w:kinsoku w:val="0"/>
        <w:overflowPunct w:val="0"/>
        <w:autoSpaceDE/>
        <w:autoSpaceDN/>
        <w:adjustRightInd/>
        <w:spacing w:line="232" w:lineRule="exact"/>
        <w:ind w:left="142" w:right="142"/>
        <w:jc w:val="both"/>
        <w:textAlignment w:val="baseline"/>
        <w:rPr>
          <w:rStyle w:val="CharacterStyle1"/>
          <w:smallCaps/>
          <w:spacing w:val="4"/>
        </w:rPr>
      </w:pPr>
      <w:r>
        <w:rPr>
          <w:rStyle w:val="CharacterStyle1"/>
          <w:spacing w:val="4"/>
        </w:rPr>
        <w:t xml:space="preserve">                 Jueza</w:t>
      </w:r>
      <w:r>
        <w:rPr>
          <w:rStyle w:val="CharacterStyle1"/>
          <w:spacing w:val="4"/>
        </w:rPr>
        <w:tab/>
      </w:r>
      <w:r>
        <w:rPr>
          <w:rStyle w:val="CharacterStyle1"/>
          <w:spacing w:val="4"/>
        </w:rPr>
        <w:tab/>
      </w:r>
      <w:r>
        <w:rPr>
          <w:rStyle w:val="CharacterStyle1"/>
          <w:spacing w:val="4"/>
        </w:rPr>
        <w:tab/>
      </w:r>
      <w:r>
        <w:rPr>
          <w:rStyle w:val="CharacterStyle1"/>
          <w:spacing w:val="4"/>
        </w:rPr>
        <w:tab/>
      </w:r>
      <w:r>
        <w:rPr>
          <w:rStyle w:val="CharacterStyle1"/>
          <w:spacing w:val="4"/>
        </w:rPr>
        <w:tab/>
      </w:r>
      <w:r>
        <w:rPr>
          <w:rStyle w:val="CharacterStyle1"/>
          <w:spacing w:val="4"/>
        </w:rPr>
        <w:tab/>
        <w:t xml:space="preserve">   Juez</w:t>
      </w:r>
      <w:r>
        <w:rPr>
          <w:rStyle w:val="CharacterStyle1"/>
          <w:spacing w:val="4"/>
        </w:rPr>
        <w:tab/>
      </w:r>
    </w:p>
    <w:sectPr w:rsidR="00705201" w:rsidRPr="00705201" w:rsidSect="00AE4996">
      <w:pgSz w:w="12120" w:h="15840"/>
      <w:pgMar w:top="2040" w:right="1814" w:bottom="4537" w:left="202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A605"/>
    <w:multiLevelType w:val="singleLevel"/>
    <w:tmpl w:val="140A0005"/>
    <w:lvl w:ilvl="0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i/>
        <w:iCs/>
        <w:snapToGrid/>
        <w:sz w:val="20"/>
        <w:szCs w:val="20"/>
      </w:rPr>
    </w:lvl>
  </w:abstractNum>
  <w:abstractNum w:abstractNumId="1">
    <w:nsid w:val="040CF669"/>
    <w:multiLevelType w:val="singleLevel"/>
    <w:tmpl w:val="213B593F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i/>
        <w:iCs/>
        <w:snapToGrid/>
        <w:sz w:val="20"/>
        <w:szCs w:val="20"/>
      </w:rPr>
    </w:lvl>
  </w:abstractNum>
  <w:abstractNum w:abstractNumId="2">
    <w:nsid w:val="0520DEC3"/>
    <w:multiLevelType w:val="singleLevel"/>
    <w:tmpl w:val="35C5887B"/>
    <w:lvl w:ilvl="0"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/>
        <w:i/>
        <w:iCs/>
        <w:snapToGrid/>
        <w:sz w:val="20"/>
        <w:szCs w:val="20"/>
      </w:rPr>
    </w:lvl>
  </w:abstractNum>
  <w:abstractNum w:abstractNumId="3">
    <w:nsid w:val="057C5097"/>
    <w:multiLevelType w:val="singleLevel"/>
    <w:tmpl w:val="30E8917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 w:val="0"/>
        <w:snapToGrid/>
        <w:sz w:val="18"/>
        <w:szCs w:val="18"/>
      </w:rPr>
    </w:lvl>
  </w:abstractNum>
  <w:abstractNum w:abstractNumId="4">
    <w:nsid w:val="07DB96E3"/>
    <w:multiLevelType w:val="singleLevel"/>
    <w:tmpl w:val="477DD40D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snapToGrid/>
        <w:sz w:val="18"/>
        <w:szCs w:val="18"/>
      </w:rPr>
    </w:lvl>
  </w:abstractNum>
  <w:num w:numId="1">
    <w:abstractNumId w:val="2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92"/>
          </w:tabs>
          <w:ind w:left="792" w:hanging="360"/>
        </w:pPr>
        <w:rPr>
          <w:rFonts w:ascii="Courier New" w:hAnsi="Courier New" w:cs="Courier New"/>
          <w:snapToGrid/>
          <w:spacing w:val="-14"/>
          <w:sz w:val="19"/>
          <w:szCs w:val="19"/>
        </w:rPr>
      </w:lvl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F4100C"/>
    <w:rsid w:val="001C17D8"/>
    <w:rsid w:val="00287BB7"/>
    <w:rsid w:val="003431DB"/>
    <w:rsid w:val="00705201"/>
    <w:rsid w:val="0083738A"/>
    <w:rsid w:val="00AE4996"/>
    <w:rsid w:val="00BC4711"/>
    <w:rsid w:val="00BF260F"/>
    <w:rsid w:val="00C15974"/>
    <w:rsid w:val="00DE2223"/>
    <w:rsid w:val="00E53A7A"/>
    <w:rsid w:val="00F4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8A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3738A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83738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2902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3</cp:revision>
  <dcterms:created xsi:type="dcterms:W3CDTF">2015-05-06T17:45:00Z</dcterms:created>
  <dcterms:modified xsi:type="dcterms:W3CDTF">2015-07-01T17:47:00Z</dcterms:modified>
</cp:coreProperties>
</file>